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3FE" w:rsidRDefault="00467FA1">
      <w:pPr>
        <w:jc w:val="center"/>
        <w:rPr>
          <w:rFonts w:ascii="宋体" w:hAnsi="宋体"/>
          <w:b/>
          <w:sz w:val="44"/>
          <w:szCs w:val="44"/>
        </w:rPr>
      </w:pPr>
      <w:r>
        <w:rPr>
          <w:rFonts w:ascii="宋体" w:hAnsi="宋体" w:hint="eastAsia"/>
          <w:b/>
          <w:sz w:val="44"/>
          <w:szCs w:val="44"/>
        </w:rPr>
        <w:t>上海工商职业技术学院</w:t>
      </w:r>
    </w:p>
    <w:p w:rsidR="005F2627" w:rsidRDefault="00467FA1">
      <w:pPr>
        <w:jc w:val="center"/>
        <w:rPr>
          <w:rFonts w:ascii="宋体" w:hAnsi="宋体" w:hint="eastAsia"/>
          <w:b/>
          <w:sz w:val="44"/>
          <w:szCs w:val="44"/>
        </w:rPr>
      </w:pPr>
      <w:r w:rsidRPr="005F2627">
        <w:rPr>
          <w:rFonts w:ascii="宋体" w:hAnsi="宋体" w:hint="eastAsia"/>
          <w:b/>
          <w:sz w:val="44"/>
          <w:szCs w:val="44"/>
        </w:rPr>
        <w:t>汽车商务机房建设及设备采购项目</w:t>
      </w:r>
    </w:p>
    <w:p w:rsidR="007103FE" w:rsidRPr="005F2627" w:rsidRDefault="00467FA1">
      <w:pPr>
        <w:jc w:val="center"/>
        <w:rPr>
          <w:rFonts w:ascii="宋体" w:hAnsi="宋体"/>
          <w:b/>
          <w:sz w:val="44"/>
          <w:szCs w:val="44"/>
        </w:rPr>
      </w:pPr>
      <w:bookmarkStart w:id="0" w:name="_GoBack"/>
      <w:bookmarkEnd w:id="0"/>
      <w:r w:rsidRPr="005F2627">
        <w:rPr>
          <w:rFonts w:ascii="宋体" w:hAnsi="宋体" w:hint="eastAsia"/>
          <w:b/>
          <w:sz w:val="44"/>
          <w:szCs w:val="44"/>
        </w:rPr>
        <w:t>招标公告</w:t>
      </w:r>
    </w:p>
    <w:p w:rsidR="007103FE" w:rsidRDefault="00467FA1">
      <w:pPr>
        <w:jc w:val="center"/>
        <w:rPr>
          <w:rFonts w:ascii="宋体"/>
          <w:sz w:val="28"/>
          <w:szCs w:val="28"/>
        </w:rPr>
      </w:pPr>
      <w:r>
        <w:rPr>
          <w:rFonts w:ascii="宋体" w:hAnsi="宋体" w:hint="eastAsia"/>
          <w:sz w:val="28"/>
          <w:szCs w:val="28"/>
        </w:rPr>
        <w:t>招标编号：</w:t>
      </w:r>
      <w:r>
        <w:rPr>
          <w:rFonts w:ascii="宋体" w:hAnsi="宋体"/>
          <w:sz w:val="28"/>
          <w:szCs w:val="28"/>
        </w:rPr>
        <w:t>GS-201</w:t>
      </w:r>
      <w:r>
        <w:rPr>
          <w:rFonts w:ascii="宋体" w:hAnsi="宋体" w:hint="eastAsia"/>
          <w:sz w:val="28"/>
          <w:szCs w:val="28"/>
        </w:rPr>
        <w:t>8</w:t>
      </w:r>
      <w:r>
        <w:rPr>
          <w:rFonts w:ascii="宋体" w:hAnsi="宋体"/>
          <w:sz w:val="28"/>
          <w:szCs w:val="28"/>
        </w:rPr>
        <w:t>-</w:t>
      </w:r>
      <w:r>
        <w:rPr>
          <w:rFonts w:ascii="宋体" w:hAnsi="宋体" w:hint="eastAsia"/>
          <w:sz w:val="28"/>
          <w:szCs w:val="28"/>
        </w:rPr>
        <w:t>32</w:t>
      </w:r>
    </w:p>
    <w:p w:rsidR="007103FE" w:rsidRDefault="00467FA1">
      <w:pPr>
        <w:rPr>
          <w:rFonts w:ascii="宋体"/>
          <w:sz w:val="28"/>
          <w:szCs w:val="28"/>
        </w:rPr>
      </w:pPr>
      <w:r>
        <w:rPr>
          <w:rFonts w:ascii="宋体" w:hAnsi="宋体" w:hint="eastAsia"/>
          <w:sz w:val="28"/>
          <w:szCs w:val="28"/>
        </w:rPr>
        <w:t>各公司厂商：</w:t>
      </w:r>
    </w:p>
    <w:p w:rsidR="007103FE" w:rsidRDefault="00467FA1">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根据《中华人民共和国招标投标法》及有关法律法规和规章规定，上海工商职业技术学院就“汽车商务机房建设及设备采购项目”进行公开招标采购，欢迎具有资质和能力的单位前来投标。</w:t>
      </w:r>
    </w:p>
    <w:p w:rsidR="007103FE" w:rsidRDefault="007103FE">
      <w:pPr>
        <w:rPr>
          <w:rFonts w:ascii="宋体"/>
          <w:sz w:val="28"/>
          <w:szCs w:val="28"/>
        </w:rPr>
      </w:pPr>
    </w:p>
    <w:p w:rsidR="007103FE" w:rsidRDefault="00467FA1">
      <w:pPr>
        <w:rPr>
          <w:rFonts w:ascii="宋体"/>
          <w:sz w:val="28"/>
          <w:szCs w:val="28"/>
        </w:rPr>
      </w:pPr>
      <w:r>
        <w:rPr>
          <w:rFonts w:ascii="宋体" w:hAnsi="宋体"/>
          <w:sz w:val="28"/>
          <w:szCs w:val="28"/>
        </w:rPr>
        <w:t xml:space="preserve">    </w:t>
      </w:r>
      <w:r>
        <w:rPr>
          <w:rFonts w:ascii="宋体" w:hAnsi="宋体" w:hint="eastAsia"/>
          <w:sz w:val="28"/>
          <w:szCs w:val="28"/>
        </w:rPr>
        <w:t>一、设备需要</w:t>
      </w:r>
    </w:p>
    <w:p w:rsidR="007103FE" w:rsidRDefault="00467FA1">
      <w:pPr>
        <w:ind w:firstLineChars="200" w:firstLine="560"/>
        <w:rPr>
          <w:rFonts w:ascii="宋体"/>
          <w:sz w:val="28"/>
          <w:szCs w:val="28"/>
        </w:rPr>
      </w:pPr>
      <w:r>
        <w:rPr>
          <w:rFonts w:ascii="宋体" w:hAnsi="宋体"/>
          <w:sz w:val="28"/>
          <w:szCs w:val="28"/>
        </w:rPr>
        <w:t>1.</w:t>
      </w:r>
      <w:r>
        <w:rPr>
          <w:rFonts w:ascii="宋体" w:hAnsi="宋体" w:hint="eastAsia"/>
          <w:sz w:val="28"/>
          <w:szCs w:val="28"/>
        </w:rPr>
        <w:t>项目名称：汽车商务机房建设及设备采购项目</w:t>
      </w:r>
    </w:p>
    <w:p w:rsidR="007103FE" w:rsidRDefault="00467FA1">
      <w:pPr>
        <w:ind w:firstLineChars="200" w:firstLine="560"/>
        <w:rPr>
          <w:rFonts w:ascii="宋体" w:hAnsi="宋体"/>
          <w:sz w:val="28"/>
          <w:szCs w:val="28"/>
        </w:rPr>
      </w:pPr>
      <w:r>
        <w:rPr>
          <w:rFonts w:ascii="宋体" w:hAnsi="宋体"/>
          <w:sz w:val="28"/>
          <w:szCs w:val="28"/>
        </w:rPr>
        <w:t>2</w:t>
      </w:r>
      <w:r>
        <w:rPr>
          <w:rFonts w:ascii="宋体"/>
          <w:sz w:val="28"/>
          <w:szCs w:val="28"/>
        </w:rPr>
        <w:t>.</w:t>
      </w:r>
      <w:r>
        <w:rPr>
          <w:rFonts w:ascii="宋体" w:hAnsi="宋体" w:hint="eastAsia"/>
          <w:sz w:val="28"/>
          <w:szCs w:val="28"/>
        </w:rPr>
        <w:t>招标内容</w:t>
      </w:r>
    </w:p>
    <w:tbl>
      <w:tblPr>
        <w:tblpPr w:leftFromText="180" w:rightFromText="180" w:vertAnchor="text" w:horzAnchor="page" w:tblpX="2244" w:tblpY="286"/>
        <w:tblOverlap w:val="never"/>
        <w:tblW w:w="7964" w:type="dxa"/>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firstRow="1" w:lastRow="0" w:firstColumn="1" w:lastColumn="0" w:noHBand="0" w:noVBand="1"/>
      </w:tblPr>
      <w:tblGrid>
        <w:gridCol w:w="897"/>
        <w:gridCol w:w="3433"/>
        <w:gridCol w:w="1342"/>
        <w:gridCol w:w="1146"/>
        <w:gridCol w:w="1146"/>
      </w:tblGrid>
      <w:tr w:rsidR="007103FE">
        <w:trPr>
          <w:trHeight w:val="481"/>
        </w:trPr>
        <w:tc>
          <w:tcPr>
            <w:tcW w:w="897" w:type="dxa"/>
            <w:tcBorders>
              <w:top w:val="outset" w:sz="6" w:space="0" w:color="000000"/>
              <w:left w:val="outset" w:sz="6" w:space="0" w:color="000000"/>
              <w:bottom w:val="outset" w:sz="6" w:space="0" w:color="000000"/>
              <w:right w:val="outset" w:sz="6" w:space="0" w:color="000000"/>
            </w:tcBorders>
            <w:vAlign w:val="center"/>
          </w:tcPr>
          <w:p w:rsidR="007103FE" w:rsidRDefault="00467FA1">
            <w:pPr>
              <w:widowControl/>
              <w:spacing w:before="100" w:beforeAutospacing="1" w:after="100" w:afterAutospacing="1" w:line="270" w:lineRule="atLeast"/>
              <w:jc w:val="center"/>
              <w:rPr>
                <w:rFonts w:ascii="Verdana" w:hAnsi="Verdana" w:cs="宋体"/>
                <w:b/>
                <w:bCs/>
                <w:kern w:val="0"/>
                <w:sz w:val="28"/>
                <w:szCs w:val="28"/>
                <w:shd w:val="pct10" w:color="auto" w:fill="FFFFFF"/>
              </w:rPr>
            </w:pPr>
            <w:r>
              <w:rPr>
                <w:rFonts w:ascii="宋体" w:hAnsi="宋体" w:cs="宋体" w:hint="eastAsia"/>
                <w:b/>
                <w:bCs/>
                <w:color w:val="000000"/>
                <w:kern w:val="0"/>
                <w:sz w:val="28"/>
                <w:szCs w:val="28"/>
              </w:rPr>
              <w:t>序号</w:t>
            </w:r>
          </w:p>
        </w:tc>
        <w:tc>
          <w:tcPr>
            <w:tcW w:w="3433"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spacing w:before="100" w:beforeAutospacing="1" w:after="100" w:afterAutospacing="1" w:line="270" w:lineRule="atLeast"/>
              <w:jc w:val="center"/>
              <w:rPr>
                <w:rFonts w:ascii="Verdana" w:hAnsi="Verdana" w:cs="宋体"/>
                <w:b/>
                <w:bCs/>
                <w:kern w:val="0"/>
                <w:sz w:val="28"/>
                <w:szCs w:val="28"/>
                <w:shd w:val="pct10" w:color="auto" w:fill="FFFFFF"/>
              </w:rPr>
            </w:pPr>
            <w:r>
              <w:rPr>
                <w:rFonts w:ascii="宋体" w:hAnsi="宋体" w:cs="宋体" w:hint="eastAsia"/>
                <w:b/>
                <w:bCs/>
                <w:color w:val="000000"/>
                <w:kern w:val="0"/>
                <w:sz w:val="28"/>
                <w:szCs w:val="28"/>
              </w:rPr>
              <w:t>设备名称</w:t>
            </w:r>
          </w:p>
        </w:tc>
        <w:tc>
          <w:tcPr>
            <w:tcW w:w="1342"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spacing w:before="100" w:beforeAutospacing="1" w:after="100" w:afterAutospacing="1" w:line="270" w:lineRule="atLeast"/>
              <w:jc w:val="center"/>
              <w:rPr>
                <w:rFonts w:ascii="宋体" w:hAnsi="宋体" w:cs="宋体"/>
                <w:b/>
                <w:bCs/>
                <w:color w:val="000000"/>
                <w:kern w:val="0"/>
                <w:sz w:val="28"/>
                <w:szCs w:val="28"/>
              </w:rPr>
            </w:pPr>
            <w:r>
              <w:rPr>
                <w:rFonts w:ascii="宋体" w:hAnsi="宋体" w:cs="宋体" w:hint="eastAsia"/>
                <w:b/>
                <w:bCs/>
                <w:color w:val="000000"/>
                <w:kern w:val="0"/>
                <w:sz w:val="28"/>
                <w:szCs w:val="28"/>
              </w:rPr>
              <w:t>数量</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467FA1">
            <w:pPr>
              <w:widowControl/>
              <w:jc w:val="center"/>
              <w:textAlignment w:val="center"/>
              <w:rPr>
                <w:rFonts w:ascii="宋体" w:hAnsi="宋体" w:cs="宋体"/>
                <w:b/>
                <w:bCs/>
                <w:color w:val="000000"/>
                <w:kern w:val="0"/>
                <w:sz w:val="28"/>
                <w:szCs w:val="28"/>
              </w:rPr>
            </w:pPr>
            <w:r>
              <w:rPr>
                <w:rFonts w:ascii="宋体" w:hAnsi="宋体" w:cs="宋体" w:hint="eastAsia"/>
                <w:b/>
                <w:kern w:val="0"/>
                <w:sz w:val="28"/>
                <w:szCs w:val="28"/>
                <w:lang w:bidi="ar"/>
              </w:rPr>
              <w:t>单位</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467FA1">
            <w:pPr>
              <w:widowControl/>
              <w:spacing w:before="100" w:beforeAutospacing="1" w:after="100" w:afterAutospacing="1" w:line="270" w:lineRule="atLeast"/>
              <w:jc w:val="center"/>
              <w:rPr>
                <w:rFonts w:ascii="宋体" w:hAnsi="宋体" w:cs="宋体"/>
                <w:b/>
                <w:bCs/>
                <w:color w:val="000000"/>
                <w:kern w:val="0"/>
                <w:sz w:val="28"/>
                <w:szCs w:val="28"/>
              </w:rPr>
            </w:pPr>
            <w:r>
              <w:rPr>
                <w:rFonts w:ascii="宋体" w:hAnsi="宋体" w:cs="宋体" w:hint="eastAsia"/>
                <w:b/>
                <w:bCs/>
                <w:color w:val="000000"/>
                <w:kern w:val="0"/>
                <w:sz w:val="28"/>
                <w:szCs w:val="28"/>
              </w:rPr>
              <w:t>备注</w:t>
            </w:r>
          </w:p>
        </w:tc>
      </w:tr>
      <w:tr w:rsidR="007103FE">
        <w:trPr>
          <w:trHeight w:val="330"/>
        </w:trPr>
        <w:tc>
          <w:tcPr>
            <w:tcW w:w="897" w:type="dxa"/>
            <w:tcBorders>
              <w:top w:val="outset" w:sz="6" w:space="0" w:color="000000"/>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1</w:t>
            </w:r>
          </w:p>
        </w:tc>
        <w:tc>
          <w:tcPr>
            <w:tcW w:w="3433"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电脑</w:t>
            </w:r>
          </w:p>
        </w:tc>
        <w:tc>
          <w:tcPr>
            <w:tcW w:w="1342"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50</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467FA1">
            <w:pPr>
              <w:widowControl/>
              <w:jc w:val="center"/>
              <w:textAlignment w:val="center"/>
              <w:rPr>
                <w:rFonts w:ascii="Verdana" w:hAnsi="Verdana" w:cs="宋体"/>
                <w:kern w:val="0"/>
                <w:sz w:val="24"/>
              </w:rPr>
            </w:pPr>
            <w:r>
              <w:rPr>
                <w:rFonts w:ascii="宋体" w:hAnsi="宋体" w:cs="宋体" w:hint="eastAsia"/>
                <w:color w:val="000000"/>
                <w:kern w:val="0"/>
                <w:sz w:val="22"/>
                <w:szCs w:val="22"/>
                <w:lang w:bidi="ar"/>
              </w:rPr>
              <w:t>套</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336"/>
        </w:trPr>
        <w:tc>
          <w:tcPr>
            <w:tcW w:w="897"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2</w:t>
            </w:r>
          </w:p>
        </w:tc>
        <w:tc>
          <w:tcPr>
            <w:tcW w:w="3433"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机房管理系统</w:t>
            </w:r>
          </w:p>
        </w:tc>
        <w:tc>
          <w:tcPr>
            <w:tcW w:w="1342"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1</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467FA1">
            <w:pPr>
              <w:widowControl/>
              <w:jc w:val="center"/>
              <w:textAlignment w:val="center"/>
              <w:rPr>
                <w:rFonts w:ascii="Verdana" w:hAnsi="Verdana" w:cs="宋体"/>
                <w:kern w:val="0"/>
                <w:sz w:val="24"/>
              </w:rPr>
            </w:pPr>
            <w:r>
              <w:rPr>
                <w:rFonts w:ascii="宋体" w:hAnsi="宋体" w:cs="宋体" w:hint="eastAsia"/>
                <w:color w:val="000000"/>
                <w:kern w:val="0"/>
                <w:sz w:val="22"/>
                <w:szCs w:val="22"/>
                <w:lang w:bidi="ar"/>
              </w:rPr>
              <w:t>套</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321"/>
        </w:trPr>
        <w:tc>
          <w:tcPr>
            <w:tcW w:w="897"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3</w:t>
            </w:r>
          </w:p>
        </w:tc>
        <w:tc>
          <w:tcPr>
            <w:tcW w:w="3433"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教师讲台</w:t>
            </w:r>
          </w:p>
        </w:tc>
        <w:tc>
          <w:tcPr>
            <w:tcW w:w="1342"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1</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467FA1">
            <w:pPr>
              <w:widowControl/>
              <w:jc w:val="center"/>
              <w:textAlignment w:val="center"/>
              <w:rPr>
                <w:rFonts w:ascii="Verdana" w:hAnsi="Verdana" w:cs="宋体"/>
                <w:kern w:val="0"/>
                <w:sz w:val="24"/>
              </w:rPr>
            </w:pPr>
            <w:r>
              <w:rPr>
                <w:rFonts w:ascii="宋体" w:hAnsi="宋体" w:cs="宋体" w:hint="eastAsia"/>
                <w:color w:val="000000"/>
                <w:kern w:val="0"/>
                <w:sz w:val="22"/>
                <w:szCs w:val="22"/>
                <w:lang w:bidi="ar"/>
              </w:rPr>
              <w:t>台</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366"/>
        </w:trPr>
        <w:tc>
          <w:tcPr>
            <w:tcW w:w="897"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4</w:t>
            </w:r>
          </w:p>
        </w:tc>
        <w:tc>
          <w:tcPr>
            <w:tcW w:w="3433"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无线扩声系统</w:t>
            </w:r>
          </w:p>
        </w:tc>
        <w:tc>
          <w:tcPr>
            <w:tcW w:w="1342"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1</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467FA1">
            <w:pPr>
              <w:widowControl/>
              <w:jc w:val="center"/>
              <w:textAlignment w:val="center"/>
              <w:rPr>
                <w:rFonts w:ascii="Verdana" w:hAnsi="Verdana" w:cs="宋体"/>
                <w:kern w:val="0"/>
                <w:sz w:val="24"/>
              </w:rPr>
            </w:pPr>
            <w:r>
              <w:rPr>
                <w:rFonts w:ascii="宋体" w:hAnsi="宋体" w:cs="宋体" w:hint="eastAsia"/>
                <w:color w:val="000000"/>
                <w:kern w:val="0"/>
                <w:sz w:val="22"/>
                <w:szCs w:val="22"/>
                <w:lang w:bidi="ar"/>
              </w:rPr>
              <w:t>套</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330"/>
        </w:trPr>
        <w:tc>
          <w:tcPr>
            <w:tcW w:w="897"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5</w:t>
            </w:r>
          </w:p>
        </w:tc>
        <w:tc>
          <w:tcPr>
            <w:tcW w:w="3433"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投影仪</w:t>
            </w:r>
          </w:p>
        </w:tc>
        <w:tc>
          <w:tcPr>
            <w:tcW w:w="1342"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1</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467FA1">
            <w:pPr>
              <w:widowControl/>
              <w:jc w:val="center"/>
              <w:textAlignment w:val="center"/>
              <w:rPr>
                <w:rFonts w:ascii="Verdana" w:hAnsi="Verdana" w:cs="宋体"/>
                <w:kern w:val="0"/>
                <w:sz w:val="24"/>
              </w:rPr>
            </w:pPr>
            <w:r>
              <w:rPr>
                <w:rFonts w:ascii="宋体" w:hAnsi="宋体" w:cs="宋体" w:hint="eastAsia"/>
                <w:color w:val="000000"/>
                <w:kern w:val="0"/>
                <w:sz w:val="22"/>
                <w:szCs w:val="22"/>
                <w:lang w:bidi="ar"/>
              </w:rPr>
              <w:t>台</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360"/>
        </w:trPr>
        <w:tc>
          <w:tcPr>
            <w:tcW w:w="897"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6</w:t>
            </w:r>
          </w:p>
        </w:tc>
        <w:tc>
          <w:tcPr>
            <w:tcW w:w="3433"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交换机</w:t>
            </w:r>
          </w:p>
        </w:tc>
        <w:tc>
          <w:tcPr>
            <w:tcW w:w="1342"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2</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467FA1">
            <w:pPr>
              <w:widowControl/>
              <w:jc w:val="center"/>
              <w:textAlignment w:val="center"/>
              <w:rPr>
                <w:rFonts w:ascii="Verdana" w:hAnsi="Verdana" w:cs="宋体"/>
                <w:kern w:val="0"/>
                <w:sz w:val="24"/>
              </w:rPr>
            </w:pPr>
            <w:r>
              <w:rPr>
                <w:rFonts w:ascii="宋体" w:hAnsi="宋体" w:cs="宋体" w:hint="eastAsia"/>
                <w:color w:val="000000"/>
                <w:kern w:val="0"/>
                <w:sz w:val="22"/>
                <w:szCs w:val="22"/>
                <w:lang w:bidi="ar"/>
              </w:rPr>
              <w:t>台</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370"/>
        </w:trPr>
        <w:tc>
          <w:tcPr>
            <w:tcW w:w="897"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7</w:t>
            </w:r>
          </w:p>
        </w:tc>
        <w:tc>
          <w:tcPr>
            <w:tcW w:w="3433"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电脑桌</w:t>
            </w:r>
          </w:p>
        </w:tc>
        <w:tc>
          <w:tcPr>
            <w:tcW w:w="1342"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45</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467FA1">
            <w:pPr>
              <w:widowControl/>
              <w:jc w:val="center"/>
              <w:textAlignment w:val="center"/>
              <w:rPr>
                <w:rFonts w:ascii="Verdana" w:hAnsi="Verdana" w:cs="宋体"/>
                <w:kern w:val="0"/>
                <w:sz w:val="24"/>
              </w:rPr>
            </w:pPr>
            <w:r>
              <w:rPr>
                <w:rFonts w:ascii="宋体" w:hAnsi="宋体" w:cs="宋体" w:hint="eastAsia"/>
                <w:color w:val="000000"/>
                <w:kern w:val="0"/>
                <w:sz w:val="22"/>
                <w:szCs w:val="22"/>
                <w:lang w:bidi="ar"/>
              </w:rPr>
              <w:t>张</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330"/>
        </w:trPr>
        <w:tc>
          <w:tcPr>
            <w:tcW w:w="897"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8</w:t>
            </w:r>
          </w:p>
        </w:tc>
        <w:tc>
          <w:tcPr>
            <w:tcW w:w="3433"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方凳</w:t>
            </w:r>
          </w:p>
        </w:tc>
        <w:tc>
          <w:tcPr>
            <w:tcW w:w="1342"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45</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467FA1">
            <w:pPr>
              <w:widowControl/>
              <w:jc w:val="center"/>
              <w:textAlignment w:val="center"/>
              <w:rPr>
                <w:rFonts w:ascii="Verdana" w:hAnsi="Verdana" w:cs="宋体"/>
                <w:kern w:val="0"/>
                <w:sz w:val="24"/>
              </w:rPr>
            </w:pPr>
            <w:r>
              <w:rPr>
                <w:rFonts w:ascii="宋体" w:hAnsi="宋体" w:cs="宋体" w:hint="eastAsia"/>
                <w:color w:val="000000"/>
                <w:kern w:val="0"/>
                <w:sz w:val="22"/>
                <w:szCs w:val="22"/>
                <w:lang w:bidi="ar"/>
              </w:rPr>
              <w:t>张</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360"/>
        </w:trPr>
        <w:tc>
          <w:tcPr>
            <w:tcW w:w="897"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9</w:t>
            </w:r>
          </w:p>
        </w:tc>
        <w:tc>
          <w:tcPr>
            <w:tcW w:w="3433"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网络机柜</w:t>
            </w:r>
          </w:p>
        </w:tc>
        <w:tc>
          <w:tcPr>
            <w:tcW w:w="1342"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1</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467FA1">
            <w:pPr>
              <w:widowControl/>
              <w:jc w:val="center"/>
              <w:textAlignment w:val="center"/>
              <w:rPr>
                <w:rFonts w:ascii="Verdana" w:hAnsi="Verdana" w:cs="宋体"/>
                <w:kern w:val="0"/>
                <w:sz w:val="24"/>
              </w:rPr>
            </w:pPr>
            <w:r>
              <w:rPr>
                <w:rFonts w:ascii="宋体" w:hAnsi="宋体" w:cs="宋体" w:hint="eastAsia"/>
                <w:color w:val="000000"/>
                <w:kern w:val="0"/>
                <w:sz w:val="22"/>
                <w:szCs w:val="22"/>
                <w:lang w:bidi="ar"/>
              </w:rPr>
              <w:t>台</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350"/>
        </w:trPr>
        <w:tc>
          <w:tcPr>
            <w:tcW w:w="897"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10</w:t>
            </w:r>
          </w:p>
        </w:tc>
        <w:tc>
          <w:tcPr>
            <w:tcW w:w="3433"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综合布线</w:t>
            </w:r>
          </w:p>
        </w:tc>
        <w:tc>
          <w:tcPr>
            <w:tcW w:w="1342"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1</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467FA1">
            <w:pPr>
              <w:widowControl/>
              <w:jc w:val="center"/>
              <w:textAlignment w:val="center"/>
              <w:rPr>
                <w:rFonts w:ascii="Verdana" w:hAnsi="Verdana" w:cs="宋体"/>
                <w:kern w:val="0"/>
                <w:sz w:val="24"/>
              </w:rPr>
            </w:pPr>
            <w:r>
              <w:rPr>
                <w:rFonts w:ascii="宋体" w:hAnsi="宋体" w:cs="宋体" w:hint="eastAsia"/>
                <w:color w:val="000000"/>
                <w:kern w:val="0"/>
                <w:sz w:val="22"/>
                <w:szCs w:val="22"/>
                <w:lang w:bidi="ar"/>
              </w:rPr>
              <w:t>批</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390"/>
        </w:trPr>
        <w:tc>
          <w:tcPr>
            <w:tcW w:w="897"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11</w:t>
            </w:r>
          </w:p>
        </w:tc>
        <w:tc>
          <w:tcPr>
            <w:tcW w:w="3433"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服务器</w:t>
            </w:r>
          </w:p>
        </w:tc>
        <w:tc>
          <w:tcPr>
            <w:tcW w:w="1342"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1</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467FA1">
            <w:pPr>
              <w:widowControl/>
              <w:jc w:val="center"/>
              <w:textAlignment w:val="center"/>
              <w:rPr>
                <w:rFonts w:ascii="Verdana" w:hAnsi="Verdana" w:cs="宋体"/>
                <w:kern w:val="0"/>
                <w:sz w:val="24"/>
              </w:rPr>
            </w:pPr>
            <w:r>
              <w:rPr>
                <w:rFonts w:ascii="宋体" w:hAnsi="宋体" w:cs="宋体" w:hint="eastAsia"/>
                <w:color w:val="000000"/>
                <w:kern w:val="0"/>
                <w:sz w:val="22"/>
                <w:szCs w:val="22"/>
                <w:lang w:bidi="ar"/>
              </w:rPr>
              <w:t>台</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387"/>
        </w:trPr>
        <w:tc>
          <w:tcPr>
            <w:tcW w:w="897"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12</w:t>
            </w:r>
          </w:p>
        </w:tc>
        <w:tc>
          <w:tcPr>
            <w:tcW w:w="3433"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jc w:val="left"/>
              <w:textAlignment w:val="center"/>
              <w:rPr>
                <w:rFonts w:ascii="仿宋" w:hAnsi="仿宋" w:cs="宋体"/>
                <w:color w:val="000000"/>
                <w:kern w:val="0"/>
                <w:sz w:val="24"/>
              </w:rPr>
            </w:pPr>
            <w:r>
              <w:rPr>
                <w:rFonts w:ascii="宋体" w:hAnsi="宋体" w:cs="宋体" w:hint="eastAsia"/>
                <w:color w:val="000000"/>
                <w:kern w:val="0"/>
                <w:sz w:val="22"/>
                <w:szCs w:val="22"/>
                <w:lang w:bidi="ar"/>
              </w:rPr>
              <w:t>UPS</w:t>
            </w:r>
          </w:p>
        </w:tc>
        <w:tc>
          <w:tcPr>
            <w:tcW w:w="1342"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1</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467FA1">
            <w:pPr>
              <w:widowControl/>
              <w:jc w:val="center"/>
              <w:textAlignment w:val="center"/>
              <w:rPr>
                <w:rFonts w:ascii="Verdana" w:hAnsi="Verdana" w:cs="宋体"/>
                <w:kern w:val="0"/>
                <w:sz w:val="24"/>
              </w:rPr>
            </w:pPr>
            <w:r>
              <w:rPr>
                <w:rFonts w:ascii="宋体" w:hAnsi="宋体" w:cs="宋体" w:hint="eastAsia"/>
                <w:color w:val="000000"/>
                <w:kern w:val="0"/>
                <w:sz w:val="22"/>
                <w:szCs w:val="22"/>
                <w:lang w:bidi="ar"/>
              </w:rPr>
              <w:t>台</w:t>
            </w:r>
          </w:p>
        </w:tc>
        <w:tc>
          <w:tcPr>
            <w:tcW w:w="1146"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bl>
    <w:p w:rsidR="007103FE" w:rsidRDefault="007103FE">
      <w:pPr>
        <w:ind w:firstLineChars="200" w:firstLine="560"/>
        <w:rPr>
          <w:rFonts w:ascii="宋体" w:hAnsi="宋体"/>
          <w:sz w:val="28"/>
          <w:szCs w:val="28"/>
        </w:rPr>
      </w:pPr>
    </w:p>
    <w:p w:rsidR="007103FE" w:rsidRDefault="007103FE">
      <w:pPr>
        <w:ind w:firstLineChars="200" w:firstLine="560"/>
        <w:rPr>
          <w:rFonts w:ascii="宋体" w:hAnsi="宋体"/>
          <w:sz w:val="28"/>
          <w:szCs w:val="28"/>
        </w:rPr>
      </w:pPr>
    </w:p>
    <w:p w:rsidR="007103FE" w:rsidRDefault="00467FA1">
      <w:pPr>
        <w:ind w:firstLineChars="200" w:firstLine="560"/>
        <w:rPr>
          <w:rFonts w:ascii="宋体"/>
          <w:sz w:val="28"/>
          <w:szCs w:val="28"/>
        </w:rPr>
      </w:pPr>
      <w:r>
        <w:rPr>
          <w:rFonts w:ascii="宋体" w:hAnsi="宋体"/>
          <w:sz w:val="28"/>
          <w:szCs w:val="28"/>
        </w:rPr>
        <w:lastRenderedPageBreak/>
        <w:t>3</w:t>
      </w:r>
      <w:r>
        <w:rPr>
          <w:rFonts w:ascii="宋体"/>
          <w:sz w:val="28"/>
          <w:szCs w:val="28"/>
        </w:rPr>
        <w:t>.</w:t>
      </w:r>
      <w:r>
        <w:rPr>
          <w:rFonts w:ascii="宋体" w:hAnsi="宋体" w:hint="eastAsia"/>
          <w:sz w:val="28"/>
          <w:szCs w:val="28"/>
        </w:rPr>
        <w:t>设备技术需求</w:t>
      </w:r>
    </w:p>
    <w:p w:rsidR="007103FE" w:rsidRDefault="007103FE">
      <w:pPr>
        <w:ind w:firstLineChars="200" w:firstLine="560"/>
        <w:rPr>
          <w:rFonts w:ascii="宋体" w:hAnsi="宋体"/>
          <w:sz w:val="28"/>
          <w:szCs w:val="28"/>
        </w:rPr>
      </w:pPr>
    </w:p>
    <w:tbl>
      <w:tblPr>
        <w:tblW w:w="9000" w:type="dxa"/>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firstRow="1" w:lastRow="0" w:firstColumn="1" w:lastColumn="0" w:noHBand="0" w:noVBand="1"/>
      </w:tblPr>
      <w:tblGrid>
        <w:gridCol w:w="680"/>
        <w:gridCol w:w="1257"/>
        <w:gridCol w:w="864"/>
        <w:gridCol w:w="5076"/>
        <w:gridCol w:w="1123"/>
      </w:tblGrid>
      <w:tr w:rsidR="007103FE">
        <w:tc>
          <w:tcPr>
            <w:tcW w:w="680" w:type="dxa"/>
            <w:tcBorders>
              <w:top w:val="outset" w:sz="6" w:space="0" w:color="000000"/>
              <w:left w:val="outset" w:sz="6" w:space="0" w:color="000000"/>
              <w:bottom w:val="outset" w:sz="6" w:space="0" w:color="000000"/>
              <w:right w:val="outset" w:sz="6" w:space="0" w:color="000000"/>
            </w:tcBorders>
            <w:vAlign w:val="center"/>
          </w:tcPr>
          <w:p w:rsidR="007103FE" w:rsidRDefault="00467FA1">
            <w:pPr>
              <w:widowControl/>
              <w:spacing w:before="100" w:beforeAutospacing="1" w:after="100" w:afterAutospacing="1" w:line="270" w:lineRule="atLeast"/>
              <w:jc w:val="center"/>
              <w:rPr>
                <w:rFonts w:ascii="Verdana" w:hAnsi="Verdana" w:cs="宋体"/>
                <w:b/>
                <w:bCs/>
                <w:kern w:val="0"/>
                <w:sz w:val="28"/>
                <w:szCs w:val="28"/>
                <w:shd w:val="pct10" w:color="auto" w:fill="FFFFFF"/>
              </w:rPr>
            </w:pPr>
            <w:r>
              <w:rPr>
                <w:rFonts w:ascii="宋体" w:hAnsi="宋体" w:cs="宋体" w:hint="eastAsia"/>
                <w:b/>
                <w:bCs/>
                <w:color w:val="000000"/>
                <w:kern w:val="0"/>
                <w:sz w:val="28"/>
                <w:szCs w:val="28"/>
              </w:rPr>
              <w:t>序号</w:t>
            </w:r>
          </w:p>
        </w:tc>
        <w:tc>
          <w:tcPr>
            <w:tcW w:w="1257"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spacing w:before="100" w:beforeAutospacing="1" w:after="100" w:afterAutospacing="1" w:line="270" w:lineRule="atLeast"/>
              <w:jc w:val="center"/>
              <w:rPr>
                <w:rFonts w:ascii="Verdana" w:hAnsi="Verdana" w:cs="宋体"/>
                <w:b/>
                <w:bCs/>
                <w:kern w:val="0"/>
                <w:sz w:val="28"/>
                <w:szCs w:val="28"/>
                <w:shd w:val="pct10" w:color="auto" w:fill="FFFFFF"/>
              </w:rPr>
            </w:pPr>
            <w:r>
              <w:rPr>
                <w:rFonts w:ascii="宋体" w:hAnsi="宋体" w:cs="宋体" w:hint="eastAsia"/>
                <w:b/>
                <w:bCs/>
                <w:color w:val="000000"/>
                <w:kern w:val="0"/>
                <w:sz w:val="28"/>
                <w:szCs w:val="28"/>
              </w:rPr>
              <w:t>设备名称</w:t>
            </w:r>
          </w:p>
        </w:tc>
        <w:tc>
          <w:tcPr>
            <w:tcW w:w="864"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spacing w:before="100" w:beforeAutospacing="1" w:after="100" w:afterAutospacing="1" w:line="270" w:lineRule="atLeast"/>
              <w:jc w:val="center"/>
              <w:rPr>
                <w:rFonts w:ascii="宋体" w:hAnsi="宋体" w:cs="宋体"/>
                <w:b/>
                <w:bCs/>
                <w:color w:val="000000"/>
                <w:kern w:val="0"/>
                <w:sz w:val="28"/>
                <w:szCs w:val="28"/>
              </w:rPr>
            </w:pPr>
            <w:r>
              <w:rPr>
                <w:rFonts w:ascii="宋体" w:hAnsi="宋体" w:cs="宋体" w:hint="eastAsia"/>
                <w:b/>
                <w:bCs/>
                <w:color w:val="000000"/>
                <w:kern w:val="0"/>
                <w:sz w:val="28"/>
                <w:szCs w:val="28"/>
              </w:rPr>
              <w:t>数量</w:t>
            </w:r>
          </w:p>
        </w:tc>
        <w:tc>
          <w:tcPr>
            <w:tcW w:w="5076"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spacing w:before="100" w:beforeAutospacing="1" w:after="100" w:afterAutospacing="1" w:line="270" w:lineRule="atLeast"/>
              <w:jc w:val="center"/>
              <w:rPr>
                <w:rFonts w:ascii="宋体" w:hAnsi="宋体" w:cs="宋体"/>
                <w:b/>
                <w:bCs/>
                <w:color w:val="000000"/>
                <w:kern w:val="0"/>
                <w:sz w:val="28"/>
                <w:szCs w:val="28"/>
              </w:rPr>
            </w:pPr>
            <w:r>
              <w:rPr>
                <w:rFonts w:ascii="宋体" w:hAnsi="宋体" w:cs="宋体" w:hint="eastAsia"/>
                <w:b/>
                <w:bCs/>
                <w:color w:val="000000"/>
                <w:kern w:val="0"/>
                <w:sz w:val="28"/>
                <w:szCs w:val="28"/>
              </w:rPr>
              <w:t>参数/功能要求</w:t>
            </w:r>
          </w:p>
        </w:tc>
        <w:tc>
          <w:tcPr>
            <w:tcW w:w="1123" w:type="dxa"/>
            <w:tcBorders>
              <w:top w:val="outset" w:sz="6" w:space="0" w:color="000000"/>
              <w:left w:val="single" w:sz="4" w:space="0" w:color="auto"/>
              <w:bottom w:val="outset" w:sz="6" w:space="0" w:color="000000"/>
              <w:right w:val="outset" w:sz="6" w:space="0" w:color="000000"/>
            </w:tcBorders>
            <w:vAlign w:val="center"/>
          </w:tcPr>
          <w:p w:rsidR="007103FE" w:rsidRDefault="00467FA1">
            <w:pPr>
              <w:widowControl/>
              <w:spacing w:before="100" w:beforeAutospacing="1" w:after="100" w:afterAutospacing="1" w:line="270" w:lineRule="atLeast"/>
              <w:jc w:val="center"/>
              <w:rPr>
                <w:rFonts w:ascii="宋体" w:hAnsi="宋体" w:cs="宋体"/>
                <w:b/>
                <w:bCs/>
                <w:color w:val="000000"/>
                <w:kern w:val="0"/>
                <w:sz w:val="28"/>
                <w:szCs w:val="28"/>
              </w:rPr>
            </w:pPr>
            <w:r>
              <w:rPr>
                <w:rFonts w:ascii="宋体" w:hAnsi="宋体" w:cs="宋体" w:hint="eastAsia"/>
                <w:b/>
                <w:bCs/>
                <w:color w:val="000000"/>
                <w:kern w:val="0"/>
                <w:sz w:val="28"/>
                <w:szCs w:val="28"/>
              </w:rPr>
              <w:t>备注</w:t>
            </w:r>
          </w:p>
        </w:tc>
      </w:tr>
      <w:tr w:rsidR="007103FE">
        <w:trPr>
          <w:trHeight w:val="609"/>
        </w:trPr>
        <w:tc>
          <w:tcPr>
            <w:tcW w:w="680" w:type="dxa"/>
            <w:tcBorders>
              <w:top w:val="outset" w:sz="6" w:space="0" w:color="000000"/>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1</w:t>
            </w:r>
          </w:p>
        </w:tc>
        <w:tc>
          <w:tcPr>
            <w:tcW w:w="1257"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电脑</w:t>
            </w:r>
          </w:p>
        </w:tc>
        <w:tc>
          <w:tcPr>
            <w:tcW w:w="864"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50</w:t>
            </w:r>
          </w:p>
        </w:tc>
        <w:tc>
          <w:tcPr>
            <w:tcW w:w="5076" w:type="dxa"/>
            <w:tcBorders>
              <w:top w:val="outset" w:sz="6" w:space="0" w:color="000000"/>
              <w:left w:val="single" w:sz="4" w:space="0" w:color="auto"/>
              <w:bottom w:val="outset" w:sz="6" w:space="0" w:color="000000"/>
              <w:right w:val="single" w:sz="4" w:space="0" w:color="auto"/>
            </w:tcBorders>
            <w:vAlign w:val="center"/>
          </w:tcPr>
          <w:p w:rsidR="007103FE" w:rsidRDefault="00467FA1">
            <w:pPr>
              <w:pStyle w:val="a3"/>
              <w:spacing w:before="0" w:beforeAutospacing="0" w:after="0" w:afterAutospacing="0" w:line="276" w:lineRule="atLeast"/>
              <w:rPr>
                <w:rFonts w:cs="宋体"/>
                <w:sz w:val="20"/>
                <w:szCs w:val="20"/>
                <w:lang w:bidi="ar"/>
              </w:rPr>
            </w:pPr>
            <w:r>
              <w:rPr>
                <w:rFonts w:cs="宋体" w:hint="eastAsia"/>
                <w:sz w:val="20"/>
                <w:szCs w:val="20"/>
                <w:lang w:bidi="ar"/>
              </w:rPr>
              <w:t>(1)CPU：Intel酷</w:t>
            </w:r>
            <w:proofErr w:type="gramStart"/>
            <w:r>
              <w:rPr>
                <w:rFonts w:cs="宋体" w:hint="eastAsia"/>
                <w:sz w:val="20"/>
                <w:szCs w:val="20"/>
                <w:lang w:bidi="ar"/>
              </w:rPr>
              <w:t>睿</w:t>
            </w:r>
            <w:proofErr w:type="gramEnd"/>
            <w:r>
              <w:rPr>
                <w:rFonts w:cs="宋体" w:hint="eastAsia"/>
                <w:sz w:val="20"/>
                <w:szCs w:val="20"/>
                <w:lang w:bidi="ar"/>
              </w:rPr>
              <w:t xml:space="preserve">i5-7500（QC/6MB/4T/3.4GHZ/65W）或以上； </w:t>
            </w:r>
          </w:p>
          <w:p w:rsidR="007103FE" w:rsidRDefault="00467FA1">
            <w:pPr>
              <w:pStyle w:val="a3"/>
              <w:spacing w:before="0" w:beforeAutospacing="0" w:after="0" w:afterAutospacing="0" w:line="276" w:lineRule="atLeast"/>
              <w:rPr>
                <w:rFonts w:cs="宋体"/>
                <w:sz w:val="20"/>
                <w:szCs w:val="20"/>
                <w:lang w:bidi="ar"/>
              </w:rPr>
            </w:pPr>
            <w:r>
              <w:rPr>
                <w:rFonts w:cs="宋体" w:hint="eastAsia"/>
                <w:sz w:val="20"/>
                <w:szCs w:val="20"/>
                <w:lang w:bidi="ar"/>
              </w:rPr>
              <w:t>(2)主板：英特尔专业级商用B系列芯片组主板（非H、Z系列经济型主板)，为保证品质和售后服务，</w:t>
            </w:r>
            <w:proofErr w:type="gramStart"/>
            <w:r>
              <w:rPr>
                <w:rFonts w:cs="宋体" w:hint="eastAsia"/>
                <w:sz w:val="20"/>
                <w:szCs w:val="20"/>
                <w:lang w:bidi="ar"/>
              </w:rPr>
              <w:t>主板须</w:t>
            </w:r>
            <w:proofErr w:type="gramEnd"/>
            <w:r>
              <w:rPr>
                <w:rFonts w:cs="宋体" w:hint="eastAsia"/>
                <w:sz w:val="20"/>
                <w:szCs w:val="20"/>
                <w:lang w:bidi="ar"/>
              </w:rPr>
              <w:t xml:space="preserve">和整机同一品牌； </w:t>
            </w:r>
          </w:p>
          <w:p w:rsidR="007103FE" w:rsidRDefault="00467FA1">
            <w:pPr>
              <w:pStyle w:val="a3"/>
              <w:spacing w:before="0" w:beforeAutospacing="0" w:after="0" w:afterAutospacing="0" w:line="276" w:lineRule="atLeast"/>
              <w:rPr>
                <w:rFonts w:cs="宋体"/>
                <w:sz w:val="20"/>
                <w:szCs w:val="20"/>
                <w:lang w:bidi="ar"/>
              </w:rPr>
            </w:pPr>
            <w:r>
              <w:rPr>
                <w:rFonts w:cs="宋体" w:hint="eastAsia"/>
                <w:sz w:val="20"/>
                <w:szCs w:val="20"/>
                <w:lang w:bidi="ar"/>
              </w:rPr>
              <w:t xml:space="preserve">(3)插槽：PCI-E及PCI无； </w:t>
            </w:r>
          </w:p>
          <w:p w:rsidR="007103FE" w:rsidRDefault="00467FA1">
            <w:pPr>
              <w:pStyle w:val="a3"/>
              <w:spacing w:before="0" w:beforeAutospacing="0" w:after="0" w:afterAutospacing="0" w:line="276" w:lineRule="atLeast"/>
              <w:rPr>
                <w:rFonts w:cs="宋体"/>
                <w:sz w:val="20"/>
                <w:szCs w:val="20"/>
                <w:lang w:bidi="ar"/>
              </w:rPr>
            </w:pPr>
            <w:r>
              <w:rPr>
                <w:rFonts w:cs="宋体" w:hint="eastAsia"/>
                <w:sz w:val="20"/>
                <w:szCs w:val="20"/>
                <w:lang w:bidi="ar"/>
              </w:rPr>
              <w:t>(4)内存： ≥4GB 1X4GB 2400MHZ DDR4内存；</w:t>
            </w:r>
          </w:p>
          <w:p w:rsidR="007103FE" w:rsidRDefault="00467FA1">
            <w:pPr>
              <w:pStyle w:val="a3"/>
              <w:spacing w:before="0" w:beforeAutospacing="0" w:after="0" w:afterAutospacing="0" w:line="276" w:lineRule="atLeast"/>
              <w:rPr>
                <w:rFonts w:cs="宋体"/>
                <w:sz w:val="20"/>
                <w:szCs w:val="20"/>
                <w:lang w:bidi="ar"/>
              </w:rPr>
            </w:pPr>
            <w:r>
              <w:rPr>
                <w:rFonts w:cs="宋体" w:hint="eastAsia"/>
                <w:sz w:val="20"/>
                <w:szCs w:val="20"/>
                <w:lang w:bidi="ar"/>
              </w:rPr>
              <w:t>(5)硬盘：原厂配备3.5*500GB容量SATA3 7200rpm硬盘，硬盘具备减震结构设计；</w:t>
            </w:r>
          </w:p>
          <w:p w:rsidR="007103FE" w:rsidRDefault="00467FA1">
            <w:pPr>
              <w:pStyle w:val="a3"/>
              <w:spacing w:before="0" w:beforeAutospacing="0" w:after="0" w:afterAutospacing="0" w:line="276" w:lineRule="atLeast"/>
              <w:rPr>
                <w:rFonts w:cs="宋体"/>
                <w:sz w:val="20"/>
                <w:szCs w:val="20"/>
                <w:lang w:bidi="ar"/>
              </w:rPr>
            </w:pPr>
            <w:r>
              <w:rPr>
                <w:rFonts w:cs="宋体" w:hint="eastAsia"/>
                <w:sz w:val="20"/>
                <w:szCs w:val="20"/>
                <w:lang w:bidi="ar"/>
              </w:rPr>
              <w:t>(6)显卡：集成</w:t>
            </w:r>
            <w:proofErr w:type="spellStart"/>
            <w:r>
              <w:rPr>
                <w:rFonts w:cs="宋体" w:hint="eastAsia"/>
                <w:sz w:val="20"/>
                <w:szCs w:val="20"/>
                <w:lang w:bidi="ar"/>
              </w:rPr>
              <w:t>intel</w:t>
            </w:r>
            <w:proofErr w:type="spellEnd"/>
            <w:r>
              <w:rPr>
                <w:rFonts w:cs="宋体" w:hint="eastAsia"/>
                <w:sz w:val="20"/>
                <w:szCs w:val="20"/>
                <w:lang w:bidi="ar"/>
              </w:rPr>
              <w:t>高清</w:t>
            </w:r>
            <w:proofErr w:type="gramStart"/>
            <w:r>
              <w:rPr>
                <w:rFonts w:cs="宋体" w:hint="eastAsia"/>
                <w:sz w:val="20"/>
                <w:szCs w:val="20"/>
                <w:lang w:bidi="ar"/>
              </w:rPr>
              <w:t>核芯显</w:t>
            </w:r>
            <w:proofErr w:type="gramEnd"/>
            <w:r>
              <w:rPr>
                <w:rFonts w:cs="宋体" w:hint="eastAsia"/>
                <w:sz w:val="20"/>
                <w:szCs w:val="20"/>
                <w:lang w:bidi="ar"/>
              </w:rPr>
              <w:t>卡或独立显卡；</w:t>
            </w:r>
          </w:p>
          <w:p w:rsidR="007103FE" w:rsidRDefault="00467FA1">
            <w:pPr>
              <w:pStyle w:val="a3"/>
              <w:spacing w:before="0" w:beforeAutospacing="0" w:after="0" w:afterAutospacing="0" w:line="276" w:lineRule="atLeast"/>
              <w:rPr>
                <w:rFonts w:cs="宋体"/>
                <w:sz w:val="20"/>
                <w:szCs w:val="20"/>
                <w:lang w:bidi="ar"/>
              </w:rPr>
            </w:pPr>
            <w:r>
              <w:rPr>
                <w:rFonts w:cs="宋体" w:hint="eastAsia"/>
                <w:sz w:val="20"/>
                <w:szCs w:val="20"/>
                <w:lang w:bidi="ar"/>
              </w:rPr>
              <w:t>(7)网卡：集成10/100/1000MB自适应网卡；</w:t>
            </w:r>
          </w:p>
          <w:p w:rsidR="007103FE" w:rsidRDefault="00467FA1">
            <w:pPr>
              <w:pStyle w:val="a3"/>
              <w:spacing w:before="0" w:beforeAutospacing="0" w:after="0" w:afterAutospacing="0" w:line="276" w:lineRule="atLeast"/>
              <w:rPr>
                <w:rFonts w:cs="宋体"/>
                <w:sz w:val="20"/>
                <w:szCs w:val="20"/>
                <w:lang w:bidi="ar"/>
              </w:rPr>
            </w:pPr>
            <w:r>
              <w:rPr>
                <w:rFonts w:cs="宋体" w:hint="eastAsia"/>
                <w:sz w:val="20"/>
                <w:szCs w:val="20"/>
                <w:lang w:bidi="ar"/>
              </w:rPr>
              <w:t>(8)光驱：无；（其中5台带光驱DVDROM）</w:t>
            </w:r>
          </w:p>
          <w:p w:rsidR="007103FE" w:rsidRDefault="00467FA1">
            <w:pPr>
              <w:pStyle w:val="a3"/>
              <w:spacing w:before="0" w:beforeAutospacing="0" w:after="0" w:afterAutospacing="0" w:line="276" w:lineRule="atLeast"/>
              <w:rPr>
                <w:rFonts w:cs="宋体"/>
                <w:sz w:val="20"/>
                <w:szCs w:val="20"/>
                <w:lang w:bidi="ar"/>
              </w:rPr>
            </w:pPr>
            <w:r>
              <w:rPr>
                <w:rFonts w:cs="宋体" w:hint="eastAsia"/>
                <w:sz w:val="20"/>
                <w:szCs w:val="20"/>
                <w:lang w:bidi="ar"/>
              </w:rPr>
              <w:t>(9)电源：额定功率200W或以上；</w:t>
            </w:r>
          </w:p>
          <w:p w:rsidR="007103FE" w:rsidRDefault="00467FA1">
            <w:pPr>
              <w:pStyle w:val="a3"/>
              <w:spacing w:before="0" w:beforeAutospacing="0" w:after="0" w:afterAutospacing="0" w:line="276" w:lineRule="atLeast"/>
              <w:rPr>
                <w:rFonts w:cs="宋体"/>
                <w:sz w:val="20"/>
                <w:szCs w:val="20"/>
                <w:lang w:bidi="ar"/>
              </w:rPr>
            </w:pPr>
            <w:r>
              <w:rPr>
                <w:rFonts w:cs="宋体" w:hint="eastAsia"/>
                <w:sz w:val="20"/>
                <w:szCs w:val="20"/>
                <w:lang w:bidi="ar"/>
              </w:rPr>
              <w:t>电源线：系统电源线（中国）</w:t>
            </w:r>
          </w:p>
          <w:p w:rsidR="007103FE" w:rsidRDefault="00467FA1">
            <w:pPr>
              <w:pStyle w:val="a3"/>
              <w:spacing w:before="0" w:beforeAutospacing="0" w:after="0" w:afterAutospacing="0" w:line="276" w:lineRule="atLeast"/>
              <w:rPr>
                <w:rFonts w:cs="宋体"/>
                <w:sz w:val="20"/>
                <w:szCs w:val="20"/>
                <w:lang w:bidi="ar"/>
              </w:rPr>
            </w:pPr>
            <w:r>
              <w:rPr>
                <w:rFonts w:cs="宋体" w:hint="eastAsia"/>
                <w:sz w:val="20"/>
                <w:szCs w:val="20"/>
                <w:lang w:bidi="ar"/>
              </w:rPr>
              <w:t>(10)端口：原厂标配6个或以上USB端口，其中前置至少2个主板原生USB3.1端口和一个USB 3.1TYPE-C端口，</w:t>
            </w:r>
            <w:proofErr w:type="gramStart"/>
            <w:r>
              <w:rPr>
                <w:rFonts w:cs="宋体" w:hint="eastAsia"/>
                <w:sz w:val="20"/>
                <w:szCs w:val="20"/>
                <w:lang w:bidi="ar"/>
              </w:rPr>
              <w:t>标配1个</w:t>
            </w:r>
            <w:proofErr w:type="gramEnd"/>
            <w:r>
              <w:rPr>
                <w:rFonts w:cs="宋体" w:hint="eastAsia"/>
                <w:sz w:val="20"/>
                <w:szCs w:val="20"/>
                <w:lang w:bidi="ar"/>
              </w:rPr>
              <w:t>VGA、1个HDMI、1个PS/2接口或以上，要求以上端口均为非转换端口；</w:t>
            </w:r>
          </w:p>
          <w:p w:rsidR="007103FE" w:rsidRDefault="00467FA1">
            <w:pPr>
              <w:pStyle w:val="a3"/>
              <w:spacing w:before="0" w:beforeAutospacing="0" w:after="0" w:afterAutospacing="0" w:line="276" w:lineRule="atLeast"/>
              <w:rPr>
                <w:rFonts w:ascii="仿宋" w:eastAsia="仿宋" w:hAnsi="仿宋"/>
              </w:rPr>
            </w:pPr>
            <w:r>
              <w:rPr>
                <w:rFonts w:cs="宋体" w:hint="eastAsia"/>
                <w:sz w:val="20"/>
                <w:szCs w:val="20"/>
                <w:lang w:bidi="ar"/>
              </w:rPr>
              <w:t>(11)机箱：小型迷你搭载式防尘机箱，防尘等级不低于国际标准IP5X级，机箱体积不大于15L；</w:t>
            </w:r>
            <w:r>
              <w:rPr>
                <w:rFonts w:ascii="仿宋" w:eastAsia="仿宋" w:hAnsi="仿宋" w:hint="eastAsia"/>
              </w:rPr>
              <w:t xml:space="preserve"> </w:t>
            </w:r>
          </w:p>
          <w:p w:rsidR="007103FE" w:rsidRDefault="00467FA1">
            <w:pPr>
              <w:widowControl/>
              <w:jc w:val="left"/>
              <w:textAlignment w:val="center"/>
              <w:rPr>
                <w:rFonts w:ascii="仿宋" w:eastAsia="仿宋" w:hAnsi="仿宋" w:cs="宋体"/>
                <w:color w:val="000000"/>
                <w:kern w:val="0"/>
                <w:sz w:val="24"/>
              </w:rPr>
            </w:pPr>
            <w:r>
              <w:rPr>
                <w:rFonts w:cs="宋体" w:hint="eastAsia"/>
                <w:sz w:val="20"/>
                <w:szCs w:val="20"/>
                <w:lang w:bidi="ar"/>
              </w:rPr>
              <w:t>显示器：</w:t>
            </w:r>
            <w:r>
              <w:rPr>
                <w:rFonts w:cs="宋体" w:hint="eastAsia"/>
                <w:sz w:val="20"/>
                <w:szCs w:val="20"/>
                <w:lang w:bidi="ar"/>
              </w:rPr>
              <w:t>21.5</w:t>
            </w:r>
            <w:r>
              <w:rPr>
                <w:rFonts w:cs="宋体" w:hint="eastAsia"/>
                <w:sz w:val="20"/>
                <w:szCs w:val="20"/>
                <w:lang w:bidi="ar"/>
              </w:rPr>
              <w:t>英寸或以上</w:t>
            </w:r>
            <w:r>
              <w:rPr>
                <w:rFonts w:cs="宋体" w:hint="eastAsia"/>
                <w:sz w:val="20"/>
                <w:szCs w:val="20"/>
                <w:lang w:bidi="ar"/>
              </w:rPr>
              <w:t>LED</w:t>
            </w:r>
            <w:r>
              <w:rPr>
                <w:rFonts w:cs="宋体" w:hint="eastAsia"/>
                <w:sz w:val="20"/>
                <w:szCs w:val="20"/>
                <w:lang w:bidi="ar"/>
              </w:rPr>
              <w:t>，与主机同一品牌；分辨率</w:t>
            </w:r>
            <w:r>
              <w:rPr>
                <w:rFonts w:cs="宋体" w:hint="eastAsia"/>
                <w:sz w:val="20"/>
                <w:szCs w:val="20"/>
                <w:lang w:bidi="ar"/>
              </w:rPr>
              <w:t>1920*1080</w:t>
            </w:r>
            <w:r>
              <w:rPr>
                <w:rFonts w:cs="宋体" w:hint="eastAsia"/>
                <w:sz w:val="20"/>
                <w:szCs w:val="20"/>
                <w:lang w:bidi="ar"/>
              </w:rPr>
              <w:t>，带</w:t>
            </w:r>
            <w:r>
              <w:rPr>
                <w:rFonts w:cs="宋体" w:hint="eastAsia"/>
                <w:sz w:val="20"/>
                <w:szCs w:val="20"/>
                <w:lang w:bidi="ar"/>
              </w:rPr>
              <w:t>VGA</w:t>
            </w:r>
            <w:r>
              <w:rPr>
                <w:rFonts w:cs="宋体" w:hint="eastAsia"/>
                <w:sz w:val="20"/>
                <w:szCs w:val="20"/>
                <w:lang w:bidi="ar"/>
              </w:rPr>
              <w:t>高清接口，色彩支持</w:t>
            </w:r>
            <w:r>
              <w:rPr>
                <w:rFonts w:cs="宋体" w:hint="eastAsia"/>
                <w:sz w:val="20"/>
                <w:szCs w:val="20"/>
                <w:lang w:bidi="ar"/>
              </w:rPr>
              <w:t>1670</w:t>
            </w:r>
            <w:r>
              <w:rPr>
                <w:rFonts w:cs="宋体" w:hint="eastAsia"/>
                <w:sz w:val="20"/>
                <w:szCs w:val="20"/>
                <w:lang w:bidi="ar"/>
              </w:rPr>
              <w:t>万色。</w:t>
            </w:r>
          </w:p>
        </w:tc>
        <w:tc>
          <w:tcPr>
            <w:tcW w:w="1123"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681"/>
        </w:trPr>
        <w:tc>
          <w:tcPr>
            <w:tcW w:w="680"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2</w:t>
            </w:r>
          </w:p>
        </w:tc>
        <w:tc>
          <w:tcPr>
            <w:tcW w:w="1257"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机房管理系统</w:t>
            </w:r>
          </w:p>
        </w:tc>
        <w:tc>
          <w:tcPr>
            <w:tcW w:w="864"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1</w:t>
            </w:r>
          </w:p>
        </w:tc>
        <w:tc>
          <w:tcPr>
            <w:tcW w:w="5076"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机房管理系统：</w:t>
            </w:r>
          </w:p>
          <w:p w:rsidR="007103FE" w:rsidRDefault="00467FA1">
            <w:pPr>
              <w:widowControl/>
              <w:ind w:firstLineChars="200" w:firstLine="400"/>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支持差异拷贝，支持计算机名、IP地址及登陆用户名自动分配，且支持服务端底层和windows双模式拷贝。</w:t>
            </w:r>
            <w:proofErr w:type="gramStart"/>
            <w:r>
              <w:rPr>
                <w:rFonts w:ascii="宋体" w:hAnsi="宋体" w:cs="宋体" w:hint="eastAsia"/>
                <w:color w:val="000000"/>
                <w:kern w:val="0"/>
                <w:sz w:val="20"/>
                <w:szCs w:val="20"/>
                <w:lang w:bidi="ar"/>
              </w:rPr>
              <w:t>还原卡</w:t>
            </w:r>
            <w:proofErr w:type="gramEnd"/>
            <w:r>
              <w:rPr>
                <w:rFonts w:ascii="宋体" w:hAnsi="宋体" w:cs="宋体" w:hint="eastAsia"/>
                <w:color w:val="000000"/>
                <w:kern w:val="0"/>
                <w:sz w:val="20"/>
                <w:szCs w:val="20"/>
                <w:lang w:bidi="ar"/>
              </w:rPr>
              <w:t>必须支持Linux立即还原，支持屏幕广播：此功能将教师的操作屏幕传送到学生机的屏幕上，传送时兼有声音广播的功能，还能广播带有视频的课件，拥有多种广播方式，可以全屏广播，指定区域广播，还可以将指定课件、程序广播给学生机，方便日后教学维护.</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1、可根据网络条件调节网络补偿强度，根据广播内容调节广播及录制效率，使广播达到最佳效果，屏幕广播响应时间&lt;0.4秒； </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2、</w:t>
            </w:r>
            <w:proofErr w:type="gramStart"/>
            <w:r>
              <w:rPr>
                <w:rFonts w:ascii="宋体" w:hAnsi="宋体" w:cs="宋体" w:hint="eastAsia"/>
                <w:color w:val="000000"/>
                <w:kern w:val="0"/>
                <w:sz w:val="20"/>
                <w:szCs w:val="20"/>
                <w:lang w:bidi="ar"/>
              </w:rPr>
              <w:t>须支持</w:t>
            </w:r>
            <w:proofErr w:type="gramEnd"/>
            <w:r>
              <w:rPr>
                <w:rFonts w:ascii="宋体" w:hAnsi="宋体" w:cs="宋体" w:hint="eastAsia"/>
                <w:color w:val="000000"/>
                <w:kern w:val="0"/>
                <w:sz w:val="20"/>
                <w:szCs w:val="20"/>
                <w:lang w:bidi="ar"/>
              </w:rPr>
              <w:t>Windows系列，兼容其它教学软件；</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3、正版授权，可根据学校网络环境选择多种加密方式，如加密狗加密、服务器端授权、在线序列号加密、离线文件加密、</w:t>
            </w:r>
            <w:proofErr w:type="gramStart"/>
            <w:r>
              <w:rPr>
                <w:rFonts w:ascii="宋体" w:hAnsi="宋体" w:cs="宋体" w:hint="eastAsia"/>
                <w:color w:val="000000"/>
                <w:kern w:val="0"/>
                <w:sz w:val="20"/>
                <w:szCs w:val="20"/>
                <w:lang w:bidi="ar"/>
              </w:rPr>
              <w:t>自定义短码激活</w:t>
            </w:r>
            <w:proofErr w:type="gramEnd"/>
            <w:r>
              <w:rPr>
                <w:rFonts w:ascii="宋体" w:hAnsi="宋体" w:cs="宋体" w:hint="eastAsia"/>
                <w:color w:val="000000"/>
                <w:kern w:val="0"/>
                <w:sz w:val="20"/>
                <w:szCs w:val="20"/>
                <w:lang w:bidi="ar"/>
              </w:rPr>
              <w:t>、mac地址预置激活等等，并根据教学要求调整工具栏的位置；</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lastRenderedPageBreak/>
              <w:t>4、签到：提供学生名单管理工具，实名验证，支持签到信息的导出与对比；</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5、班级模型：获取学生端计算机的名称、登录名、学生端应用程序、进程和进程 ID，远程终止学生端进程，</w:t>
            </w:r>
            <w:proofErr w:type="gramStart"/>
            <w:r>
              <w:rPr>
                <w:rFonts w:ascii="宋体" w:hAnsi="宋体" w:cs="宋体" w:hint="eastAsia"/>
                <w:color w:val="000000"/>
                <w:kern w:val="0"/>
                <w:sz w:val="20"/>
                <w:szCs w:val="20"/>
                <w:lang w:bidi="ar"/>
              </w:rPr>
              <w:t>显示学</w:t>
            </w:r>
            <w:proofErr w:type="gramEnd"/>
            <w:r>
              <w:rPr>
                <w:rFonts w:ascii="宋体" w:hAnsi="宋体" w:cs="宋体" w:hint="eastAsia"/>
                <w:color w:val="000000"/>
                <w:kern w:val="0"/>
                <w:sz w:val="20"/>
                <w:szCs w:val="20"/>
                <w:lang w:bidi="ar"/>
              </w:rPr>
              <w:t>生机桌面的缩图；</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6、文件管理：有文件分发、提交，可拖拽添加文件，可根据学生名、IP地址或者计算机名来选择文件名称，可限制学生提交文件的数目和大小；</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7、随堂小考：教师可启动</w:t>
            </w:r>
            <w:proofErr w:type="gramStart"/>
            <w:r>
              <w:rPr>
                <w:rFonts w:ascii="宋体" w:hAnsi="宋体" w:cs="宋体" w:hint="eastAsia"/>
                <w:color w:val="000000"/>
                <w:kern w:val="0"/>
                <w:sz w:val="20"/>
                <w:szCs w:val="20"/>
                <w:lang w:bidi="ar"/>
              </w:rPr>
              <w:t>单题考试</w:t>
            </w:r>
            <w:proofErr w:type="gramEnd"/>
            <w:r>
              <w:rPr>
                <w:rFonts w:ascii="宋体" w:hAnsi="宋体" w:cs="宋体" w:hint="eastAsia"/>
                <w:color w:val="000000"/>
                <w:kern w:val="0"/>
                <w:sz w:val="20"/>
                <w:szCs w:val="20"/>
                <w:lang w:bidi="ar"/>
              </w:rPr>
              <w:t>或随堂调查，限定考试时间，答题后立即给出结果并显示学生答案柱状图分析和答题时间；</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8、多教室同时授课时，系统登录支持多频道切换登录方式和学生</w:t>
            </w:r>
            <w:proofErr w:type="gramStart"/>
            <w:r>
              <w:rPr>
                <w:rFonts w:ascii="宋体" w:hAnsi="宋体" w:cs="宋体" w:hint="eastAsia"/>
                <w:color w:val="000000"/>
                <w:kern w:val="0"/>
                <w:sz w:val="20"/>
                <w:szCs w:val="20"/>
                <w:lang w:bidi="ar"/>
              </w:rPr>
              <w:t>端选择</w:t>
            </w:r>
            <w:proofErr w:type="gramEnd"/>
            <w:r>
              <w:rPr>
                <w:rFonts w:ascii="宋体" w:hAnsi="宋体" w:cs="宋体" w:hint="eastAsia"/>
                <w:color w:val="000000"/>
                <w:kern w:val="0"/>
                <w:sz w:val="20"/>
                <w:szCs w:val="20"/>
                <w:lang w:bidi="ar"/>
              </w:rPr>
              <w:t>在线的任意老师</w:t>
            </w:r>
            <w:proofErr w:type="gramStart"/>
            <w:r>
              <w:rPr>
                <w:rFonts w:ascii="宋体" w:hAnsi="宋体" w:cs="宋体" w:hint="eastAsia"/>
                <w:color w:val="000000"/>
                <w:kern w:val="0"/>
                <w:sz w:val="20"/>
                <w:szCs w:val="20"/>
                <w:lang w:bidi="ar"/>
              </w:rPr>
              <w:t>端进入</w:t>
            </w:r>
            <w:proofErr w:type="gramEnd"/>
            <w:r>
              <w:rPr>
                <w:rFonts w:ascii="宋体" w:hAnsi="宋体" w:cs="宋体" w:hint="eastAsia"/>
                <w:color w:val="000000"/>
                <w:kern w:val="0"/>
                <w:sz w:val="20"/>
                <w:szCs w:val="20"/>
                <w:lang w:bidi="ar"/>
              </w:rPr>
              <w:t>授课方式；</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9、支持双显示器教学，屏幕广播可结合采集盒将外接的笔记本电脑屏幕或其他实物展台的视频输出信号广播出去，外接笔记本无需安装额外软件即可实现网络快照、4k分辨率广播、学生演示、监看学生画面、网络影院、视频直播、屏幕录制、语音广播、学生限制、语音对讲、电子点名、远程开关机、远程命令、远程设置、远程登录、登录windows前接受广播、请求帮助、举手、发言、自动锁屏、防杀进程、黑屏</w:t>
            </w:r>
            <w:proofErr w:type="gramStart"/>
            <w:r>
              <w:rPr>
                <w:rFonts w:ascii="宋体" w:hAnsi="宋体" w:cs="宋体" w:hint="eastAsia"/>
                <w:color w:val="000000"/>
                <w:kern w:val="0"/>
                <w:sz w:val="20"/>
                <w:szCs w:val="20"/>
                <w:lang w:bidi="ar"/>
              </w:rPr>
              <w:t>肃静等</w:t>
            </w:r>
            <w:proofErr w:type="gramEnd"/>
            <w:r>
              <w:rPr>
                <w:rFonts w:ascii="宋体" w:hAnsi="宋体" w:cs="宋体" w:hint="eastAsia"/>
                <w:color w:val="000000"/>
                <w:kern w:val="0"/>
                <w:sz w:val="20"/>
                <w:szCs w:val="20"/>
                <w:lang w:bidi="ar"/>
              </w:rPr>
              <w:t>功能。</w:t>
            </w:r>
          </w:p>
        </w:tc>
        <w:tc>
          <w:tcPr>
            <w:tcW w:w="1123"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727"/>
        </w:trPr>
        <w:tc>
          <w:tcPr>
            <w:tcW w:w="680"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lastRenderedPageBreak/>
              <w:t>3</w:t>
            </w:r>
          </w:p>
        </w:tc>
        <w:tc>
          <w:tcPr>
            <w:tcW w:w="1257"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教师讲台</w:t>
            </w:r>
          </w:p>
        </w:tc>
        <w:tc>
          <w:tcPr>
            <w:tcW w:w="864"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1</w:t>
            </w:r>
          </w:p>
        </w:tc>
        <w:tc>
          <w:tcPr>
            <w:tcW w:w="5076"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1、讲桌设计：采用分体式设计，桌面部分和桌体部分自成一体，外置固定螺丝孔位，安装简单，方便进出设计比较窄的教室门。独立包装，运输轻便。</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2、讲桌构成：钢木结合，桌面为防火板，防火、防尘、防水、</w:t>
            </w:r>
            <w:proofErr w:type="gramStart"/>
            <w:r>
              <w:rPr>
                <w:rFonts w:ascii="宋体" w:hAnsi="宋体" w:cs="宋体" w:hint="eastAsia"/>
                <w:color w:val="000000"/>
                <w:kern w:val="0"/>
                <w:sz w:val="20"/>
                <w:szCs w:val="20"/>
                <w:lang w:bidi="ar"/>
              </w:rPr>
              <w:t>耐刮花</w:t>
            </w:r>
            <w:proofErr w:type="gramEnd"/>
            <w:r>
              <w:rPr>
                <w:rFonts w:ascii="宋体" w:hAnsi="宋体" w:cs="宋体" w:hint="eastAsia"/>
                <w:color w:val="000000"/>
                <w:kern w:val="0"/>
                <w:sz w:val="20"/>
                <w:szCs w:val="20"/>
                <w:lang w:bidi="ar"/>
              </w:rPr>
              <w:t>。</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3、讲桌材料：讲桌主体采用1.5mm冷轧钢板，其它部分采用1.2mm冷轧钢板。</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4、讲桌尺寸：关闭时，长宽高（110＊80＊100）CM；展开时，长宽高（200＊105＊100 ）CM。</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5、人性化：无棱角，桌体拐角采用圆弧设计，防止碰伤。提供实木扶手，方便老师扶握。</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6、高度集成：讲桌内部可扩充IC卡系统，可内置专业鹅颈话筒一只，两只30W的多媒体无源音箱，可扩防盗报警系统，可扩充四只轮子，方便移动。</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7、详细配置：</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（1）讲桌配气动辅助升降</w:t>
            </w:r>
            <w:proofErr w:type="gramStart"/>
            <w:r>
              <w:rPr>
                <w:rFonts w:ascii="宋体" w:hAnsi="宋体" w:cs="宋体" w:hint="eastAsia"/>
                <w:color w:val="000000"/>
                <w:kern w:val="0"/>
                <w:sz w:val="20"/>
                <w:szCs w:val="20"/>
                <w:lang w:bidi="ar"/>
              </w:rPr>
              <w:t>杆或者</w:t>
            </w:r>
            <w:proofErr w:type="gramEnd"/>
            <w:r>
              <w:rPr>
                <w:rFonts w:ascii="宋体" w:hAnsi="宋体" w:cs="宋体" w:hint="eastAsia"/>
                <w:color w:val="000000"/>
                <w:kern w:val="0"/>
                <w:sz w:val="20"/>
                <w:szCs w:val="20"/>
                <w:lang w:bidi="ar"/>
              </w:rPr>
              <w:t>电动升降机，可装15寸、17寸、19寸、21.5寸液晶显示器。</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（2）讲桌配隐藏式滑轨抽拉抽屉，可容纳键盘、中控控制面板。键盘架下方为储物抽屉，可以放置书本，粉笔，粉擦等。</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（3）讲桌桌体采用开合式小柜门设计，不必打开桌子柜门，即可经由计算机光驱播放光碟。</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（4）讲桌</w:t>
            </w:r>
            <w:proofErr w:type="gramStart"/>
            <w:r>
              <w:rPr>
                <w:rFonts w:ascii="宋体" w:hAnsi="宋体" w:cs="宋体" w:hint="eastAsia"/>
                <w:color w:val="000000"/>
                <w:kern w:val="0"/>
                <w:sz w:val="20"/>
                <w:szCs w:val="20"/>
                <w:lang w:bidi="ar"/>
              </w:rPr>
              <w:t>左侧具</w:t>
            </w:r>
            <w:proofErr w:type="gramEnd"/>
            <w:r>
              <w:rPr>
                <w:rFonts w:ascii="宋体" w:hAnsi="宋体" w:cs="宋体" w:hint="eastAsia"/>
                <w:color w:val="000000"/>
                <w:kern w:val="0"/>
                <w:sz w:val="20"/>
                <w:szCs w:val="20"/>
                <w:lang w:bidi="ar"/>
              </w:rPr>
              <w:t>推拉式辅助台板，可放置笔记型计算机，</w:t>
            </w:r>
            <w:r>
              <w:rPr>
                <w:rFonts w:ascii="宋体" w:hAnsi="宋体" w:cs="宋体" w:hint="eastAsia"/>
                <w:color w:val="000000"/>
                <w:kern w:val="0"/>
                <w:sz w:val="20"/>
                <w:szCs w:val="20"/>
                <w:lang w:bidi="ar"/>
              </w:rPr>
              <w:lastRenderedPageBreak/>
              <w:t>承重8公斤。</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（5）讲桌右侧具有抽拉式抽屉，可放置实物展示台，承重10公斤。</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（6）讲桌桌子内部采用机柜式标准设计，带隔板，</w:t>
            </w:r>
            <w:proofErr w:type="gramStart"/>
            <w:r>
              <w:rPr>
                <w:rFonts w:ascii="宋体" w:hAnsi="宋体" w:cs="宋体" w:hint="eastAsia"/>
                <w:color w:val="000000"/>
                <w:kern w:val="0"/>
                <w:sz w:val="20"/>
                <w:szCs w:val="20"/>
                <w:lang w:bidi="ar"/>
              </w:rPr>
              <w:t>中控及功放</w:t>
            </w:r>
            <w:proofErr w:type="gramEnd"/>
            <w:r>
              <w:rPr>
                <w:rFonts w:ascii="宋体" w:hAnsi="宋体" w:cs="宋体" w:hint="eastAsia"/>
                <w:color w:val="000000"/>
                <w:kern w:val="0"/>
                <w:sz w:val="20"/>
                <w:szCs w:val="20"/>
                <w:lang w:bidi="ar"/>
              </w:rPr>
              <w:t>等设备可以固定安装起来，其他设备可放在隔板上面，所有设备摆放整齐、美观。</w:t>
            </w:r>
          </w:p>
        </w:tc>
        <w:tc>
          <w:tcPr>
            <w:tcW w:w="1123"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727"/>
        </w:trPr>
        <w:tc>
          <w:tcPr>
            <w:tcW w:w="680"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lastRenderedPageBreak/>
              <w:t>4</w:t>
            </w:r>
          </w:p>
        </w:tc>
        <w:tc>
          <w:tcPr>
            <w:tcW w:w="1257"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无线扩声系统</w:t>
            </w:r>
          </w:p>
        </w:tc>
        <w:tc>
          <w:tcPr>
            <w:tcW w:w="864"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1</w:t>
            </w:r>
          </w:p>
        </w:tc>
        <w:tc>
          <w:tcPr>
            <w:tcW w:w="5076"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1、使用频率范围：2400–2483MHz。</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2、调制方法： GFSK。</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3、开机自动进入</w:t>
            </w:r>
            <w:proofErr w:type="gramStart"/>
            <w:r>
              <w:rPr>
                <w:rFonts w:ascii="宋体" w:hAnsi="宋体" w:cs="宋体" w:hint="eastAsia"/>
                <w:color w:val="000000"/>
                <w:kern w:val="0"/>
                <w:sz w:val="20"/>
                <w:szCs w:val="20"/>
                <w:lang w:val="zh-CN" w:bidi="ar"/>
              </w:rPr>
              <w:t>对频状态,对频成功</w:t>
            </w:r>
            <w:proofErr w:type="gramEnd"/>
            <w:r>
              <w:rPr>
                <w:rFonts w:ascii="宋体" w:hAnsi="宋体" w:cs="宋体" w:hint="eastAsia"/>
                <w:color w:val="000000"/>
                <w:kern w:val="0"/>
                <w:sz w:val="20"/>
                <w:szCs w:val="20"/>
                <w:lang w:val="zh-CN" w:bidi="ar"/>
              </w:rPr>
              <w:t>后自动开启发射,发射功率：10dbm；与无线音箱的有效使用距离≥30米。</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4、LCD液晶显示充电、发射信号、电池电量、音量大小等工作状态。</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5、内置充电式锂电池，配旅行充电器。</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6、连续音频传输时间大于≥8小时；3.5mm外接音频输入。</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7、有usb接口，支持USB接口方式充电和数据下载，大众智能手机充电器即可对其充电。</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8、可选配PPT翻页功能、一键电脑黑屏功能。</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9、自带远距离激光教鞭。</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10、供货前须提供生产厂家针对本项目不低于三年的售后服务承诺函及产品彩页。</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 xml:space="preserve">音箱 ： </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1、额定功率25W*2。</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2、频响范围：50Hz-20KHz，信噪比：≥85dB。</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3、有防磁功能,有高低音喇叭。</w:t>
            </w:r>
          </w:p>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0"/>
                <w:szCs w:val="20"/>
                <w:lang w:val="zh-CN" w:bidi="ar"/>
              </w:rPr>
              <w:t>4、无源音箱采用壁挂式安装墙壁上。为了方便维护，与控制系统同一品牌</w:t>
            </w:r>
          </w:p>
        </w:tc>
        <w:tc>
          <w:tcPr>
            <w:tcW w:w="1123"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530"/>
        </w:trPr>
        <w:tc>
          <w:tcPr>
            <w:tcW w:w="680"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5</w:t>
            </w:r>
          </w:p>
        </w:tc>
        <w:tc>
          <w:tcPr>
            <w:tcW w:w="1257"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投影仪</w:t>
            </w:r>
          </w:p>
        </w:tc>
        <w:tc>
          <w:tcPr>
            <w:tcW w:w="864"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1</w:t>
            </w:r>
          </w:p>
        </w:tc>
        <w:tc>
          <w:tcPr>
            <w:tcW w:w="5076" w:type="dxa"/>
            <w:tcBorders>
              <w:top w:val="outset" w:sz="6" w:space="0" w:color="000000"/>
              <w:left w:val="single" w:sz="4" w:space="0" w:color="auto"/>
              <w:bottom w:val="outset" w:sz="6" w:space="0" w:color="000000"/>
              <w:right w:val="single" w:sz="4" w:space="0" w:color="auto"/>
            </w:tcBorders>
          </w:tcPr>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 xml:space="preserve">教育投影机功能 </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高清发光原理 LCD光学</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规格标称亮度(ISO流明) 4000</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标准分辨率： (1920 x 1200）</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显示技术： 3LCD投影规格投影画面尺寸 40</w:t>
            </w:r>
            <w:proofErr w:type="gramStart"/>
            <w:r>
              <w:rPr>
                <w:rFonts w:ascii="宋体" w:hAnsi="宋体" w:cs="宋体" w:hint="eastAsia"/>
                <w:color w:val="000000"/>
                <w:kern w:val="0"/>
                <w:sz w:val="20"/>
                <w:szCs w:val="20"/>
                <w:lang w:val="zh-CN" w:bidi="ar"/>
              </w:rPr>
              <w:t>”</w:t>
            </w:r>
            <w:proofErr w:type="gramEnd"/>
            <w:r>
              <w:rPr>
                <w:rFonts w:ascii="宋体" w:hAnsi="宋体" w:cs="宋体" w:hint="eastAsia"/>
                <w:color w:val="000000"/>
                <w:kern w:val="0"/>
                <w:sz w:val="20"/>
                <w:szCs w:val="20"/>
                <w:lang w:val="zh-CN" w:bidi="ar"/>
              </w:rPr>
              <w:t xml:space="preserve"> 至 300</w:t>
            </w:r>
            <w:proofErr w:type="gramStart"/>
            <w:r>
              <w:rPr>
                <w:rFonts w:ascii="宋体" w:hAnsi="宋体" w:cs="宋体" w:hint="eastAsia"/>
                <w:color w:val="000000"/>
                <w:kern w:val="0"/>
                <w:sz w:val="20"/>
                <w:szCs w:val="20"/>
                <w:lang w:val="zh-CN" w:bidi="ar"/>
              </w:rPr>
              <w:t>”</w:t>
            </w:r>
            <w:proofErr w:type="gramEnd"/>
            <w:r>
              <w:rPr>
                <w:rFonts w:ascii="宋体" w:hAnsi="宋体" w:cs="宋体" w:hint="eastAsia"/>
                <w:color w:val="000000"/>
                <w:kern w:val="0"/>
                <w:sz w:val="20"/>
                <w:szCs w:val="20"/>
                <w:lang w:val="zh-CN" w:bidi="ar"/>
              </w:rPr>
              <w:t>投影距离 1.02 m 至 7.62 m屏幕宽高比例 16：10投射比例 1.5-2.2：1梯形矫正 四角梯形校正</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电气规格：电源 AC 100 V 至 240 V功耗(W) 322W</w:t>
            </w:r>
          </w:p>
          <w:p w:rsidR="007103FE" w:rsidRDefault="00467FA1">
            <w:pPr>
              <w:widowControl/>
              <w:jc w:val="left"/>
              <w:textAlignment w:val="center"/>
              <w:rPr>
                <w:rFonts w:ascii="宋体" w:hAnsi="宋体" w:cs="宋体"/>
                <w:color w:val="000000"/>
                <w:kern w:val="0"/>
                <w:sz w:val="20"/>
                <w:szCs w:val="20"/>
                <w:lang w:val="zh-CN" w:bidi="ar"/>
              </w:rPr>
            </w:pPr>
            <w:r>
              <w:rPr>
                <w:rFonts w:ascii="宋体" w:hAnsi="宋体" w:cs="宋体" w:hint="eastAsia"/>
                <w:color w:val="000000"/>
                <w:kern w:val="0"/>
                <w:sz w:val="20"/>
                <w:szCs w:val="20"/>
                <w:lang w:val="zh-CN" w:bidi="ar"/>
              </w:rPr>
              <w:t>外观参数：重量(kg) 5.7尺寸(mm) 约 406 × 113 × 330.5 mm（15 31/32 × 4 7/16 × 13 英寸）</w:t>
            </w:r>
          </w:p>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0"/>
                <w:szCs w:val="20"/>
                <w:lang w:val="zh-CN" w:bidi="ar"/>
              </w:rPr>
              <w:t>特性 高清1920X1200分辨率</w:t>
            </w:r>
          </w:p>
        </w:tc>
        <w:tc>
          <w:tcPr>
            <w:tcW w:w="1123"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530"/>
        </w:trPr>
        <w:tc>
          <w:tcPr>
            <w:tcW w:w="680"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6</w:t>
            </w:r>
          </w:p>
        </w:tc>
        <w:tc>
          <w:tcPr>
            <w:tcW w:w="1257"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交换机</w:t>
            </w:r>
          </w:p>
        </w:tc>
        <w:tc>
          <w:tcPr>
            <w:tcW w:w="864"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2</w:t>
            </w:r>
          </w:p>
        </w:tc>
        <w:tc>
          <w:tcPr>
            <w:tcW w:w="5076"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产品类型：千兆以太网交换机</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应用层级：二层</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传输速率：10/100/1000Mpps自适应千兆以太网RJ45端口，支持半双工全双工自协商工作模式，支持MDI/MDIX自使用；</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端口数量：48个</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背板带宽：48Gbps</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交换方式：存储-转发</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lastRenderedPageBreak/>
              <w:t>传输模式：全双工/半双工自适状态</w:t>
            </w:r>
          </w:p>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0"/>
                <w:szCs w:val="20"/>
                <w:lang w:bidi="ar"/>
              </w:rPr>
              <w:t>符合IEEE 802.3 10Base-T，IEEE 802.3u 100Base-TX，IEEE802.3x和IEEE802.3ab 1000Base-T标准；</w:t>
            </w:r>
          </w:p>
        </w:tc>
        <w:tc>
          <w:tcPr>
            <w:tcW w:w="1123"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530"/>
        </w:trPr>
        <w:tc>
          <w:tcPr>
            <w:tcW w:w="680"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lastRenderedPageBreak/>
              <w:t>7</w:t>
            </w:r>
          </w:p>
        </w:tc>
        <w:tc>
          <w:tcPr>
            <w:tcW w:w="1257"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电脑桌</w:t>
            </w:r>
          </w:p>
        </w:tc>
        <w:tc>
          <w:tcPr>
            <w:tcW w:w="864"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45</w:t>
            </w:r>
          </w:p>
        </w:tc>
        <w:tc>
          <w:tcPr>
            <w:tcW w:w="5076"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外形尺寸：700mm*600mm*750mm,</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材质：实木高密度颗粒板，三聚氰胺板制作而成，</w:t>
            </w:r>
          </w:p>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0"/>
                <w:szCs w:val="20"/>
                <w:lang w:bidi="ar"/>
              </w:rPr>
              <w:t>具有环保、防火功能</w:t>
            </w:r>
          </w:p>
        </w:tc>
        <w:tc>
          <w:tcPr>
            <w:tcW w:w="1123"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530"/>
        </w:trPr>
        <w:tc>
          <w:tcPr>
            <w:tcW w:w="680"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8</w:t>
            </w:r>
          </w:p>
        </w:tc>
        <w:tc>
          <w:tcPr>
            <w:tcW w:w="1257"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方凳</w:t>
            </w:r>
          </w:p>
        </w:tc>
        <w:tc>
          <w:tcPr>
            <w:tcW w:w="864"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45</w:t>
            </w:r>
          </w:p>
        </w:tc>
        <w:tc>
          <w:tcPr>
            <w:tcW w:w="5076"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0"/>
                <w:szCs w:val="20"/>
                <w:lang w:bidi="ar"/>
              </w:rPr>
              <w:t>钢质34*24*42</w:t>
            </w:r>
          </w:p>
        </w:tc>
        <w:tc>
          <w:tcPr>
            <w:tcW w:w="1123"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530"/>
        </w:trPr>
        <w:tc>
          <w:tcPr>
            <w:tcW w:w="680"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9</w:t>
            </w:r>
          </w:p>
        </w:tc>
        <w:tc>
          <w:tcPr>
            <w:tcW w:w="1257"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网络机柜</w:t>
            </w:r>
          </w:p>
        </w:tc>
        <w:tc>
          <w:tcPr>
            <w:tcW w:w="864"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1</w:t>
            </w:r>
          </w:p>
        </w:tc>
        <w:tc>
          <w:tcPr>
            <w:tcW w:w="5076"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1、20U，玻璃前门，带锁，全封闭后门,全钢侧门；</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2、可快速装卸,优质冷轧钢板制作，表面须经过脱脂、酸洗、磷化、静电喷塑等处理；</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3、可安全接地。</w:t>
            </w:r>
          </w:p>
          <w:p w:rsidR="007103FE" w:rsidRDefault="00467FA1">
            <w:pPr>
              <w:widowControl/>
              <w:jc w:val="left"/>
              <w:textAlignment w:val="center"/>
              <w:rPr>
                <w:rFonts w:ascii="仿宋" w:eastAsia="仿宋" w:hAnsi="仿宋"/>
                <w:sz w:val="24"/>
              </w:rPr>
            </w:pPr>
            <w:r>
              <w:rPr>
                <w:rFonts w:ascii="宋体" w:hAnsi="宋体" w:cs="宋体" w:hint="eastAsia"/>
                <w:color w:val="000000"/>
                <w:kern w:val="0"/>
                <w:sz w:val="20"/>
                <w:szCs w:val="20"/>
                <w:lang w:bidi="ar"/>
              </w:rPr>
              <w:t>4、材质及尺寸：钢质 600*600*2050</w:t>
            </w:r>
          </w:p>
        </w:tc>
        <w:tc>
          <w:tcPr>
            <w:tcW w:w="1123"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530"/>
        </w:trPr>
        <w:tc>
          <w:tcPr>
            <w:tcW w:w="680"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10</w:t>
            </w:r>
          </w:p>
        </w:tc>
        <w:tc>
          <w:tcPr>
            <w:tcW w:w="1257"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综合布线</w:t>
            </w:r>
          </w:p>
        </w:tc>
        <w:tc>
          <w:tcPr>
            <w:tcW w:w="864"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1</w:t>
            </w:r>
          </w:p>
        </w:tc>
        <w:tc>
          <w:tcPr>
            <w:tcW w:w="5076"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1.D-LINK超六类双绞线3箱以及RJ45水晶头4盒、人工费等其他辅材，需根据用户需求施工布线，对机房进行强弱电综合布线整理，对建设机房进行整合及机房电源，防静电地板开孔，对建设机房提供布局图，报价时必须提供机房建设设计布局方案，要求达到强弱电布线美观，合理、安全。</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2.强电与弱电改造符合综合布线施工规范与工艺标准规范要求  </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3.</w:t>
            </w:r>
            <w:proofErr w:type="gramStart"/>
            <w:r>
              <w:rPr>
                <w:rFonts w:ascii="宋体" w:hAnsi="宋体" w:cs="宋体" w:hint="eastAsia"/>
                <w:color w:val="000000"/>
                <w:kern w:val="0"/>
                <w:sz w:val="20"/>
                <w:szCs w:val="20"/>
                <w:lang w:bidi="ar"/>
              </w:rPr>
              <w:t>配电箱户表后</w:t>
            </w:r>
            <w:proofErr w:type="gramEnd"/>
            <w:r>
              <w:rPr>
                <w:rFonts w:ascii="宋体" w:hAnsi="宋体" w:cs="宋体" w:hint="eastAsia"/>
                <w:color w:val="000000"/>
                <w:kern w:val="0"/>
                <w:sz w:val="20"/>
                <w:szCs w:val="20"/>
                <w:lang w:bidi="ar"/>
              </w:rPr>
              <w:t xml:space="preserve">应根据室内用电设备的不同功率分别配线供电；大功 率家电设备应独立配线安装插座。  </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4.配线时，相线与零线的颜色应不同；同一住宅相线（ L ）颜色应统一，零线（ N ）宜用蓝色，保护线（ PE ）必须用黄绿双色线。  </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5.导线间和导线对地间电阻必须大于 0.5M Ω。  </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6.进线</w:t>
            </w:r>
            <w:proofErr w:type="gramStart"/>
            <w:r>
              <w:rPr>
                <w:rFonts w:ascii="宋体" w:hAnsi="宋体" w:cs="宋体" w:hint="eastAsia"/>
                <w:color w:val="000000"/>
                <w:kern w:val="0"/>
                <w:sz w:val="20"/>
                <w:szCs w:val="20"/>
                <w:lang w:bidi="ar"/>
              </w:rPr>
              <w:t>穿线管</w:t>
            </w:r>
            <w:proofErr w:type="gramEnd"/>
            <w:r>
              <w:rPr>
                <w:rFonts w:ascii="宋体" w:hAnsi="宋体" w:cs="宋体" w:hint="eastAsia"/>
                <w:color w:val="000000"/>
                <w:kern w:val="0"/>
                <w:sz w:val="20"/>
                <w:szCs w:val="20"/>
                <w:lang w:bidi="ar"/>
              </w:rPr>
              <w:t xml:space="preserve"> 2~3 根从户外引入家用信息接入箱。出线</w:t>
            </w:r>
            <w:proofErr w:type="gramStart"/>
            <w:r>
              <w:rPr>
                <w:rFonts w:ascii="宋体" w:hAnsi="宋体" w:cs="宋体" w:hint="eastAsia"/>
                <w:color w:val="000000"/>
                <w:kern w:val="0"/>
                <w:sz w:val="20"/>
                <w:szCs w:val="20"/>
                <w:lang w:bidi="ar"/>
              </w:rPr>
              <w:t>穿线管</w:t>
            </w:r>
            <w:proofErr w:type="gramEnd"/>
            <w:r>
              <w:rPr>
                <w:rFonts w:ascii="宋体" w:hAnsi="宋体" w:cs="宋体" w:hint="eastAsia"/>
                <w:color w:val="000000"/>
                <w:kern w:val="0"/>
                <w:sz w:val="20"/>
                <w:szCs w:val="20"/>
                <w:lang w:bidi="ar"/>
              </w:rPr>
              <w:t xml:space="preserve">从家 用信息箱到各个户内信息插座。所敷设暗管（穿线管）应采用钢管 或阻  燃硬质聚氯乙烯管（硬质 PVC 管）。 </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7.直线管的管径利用率应为 50%~60% ，弯管的管径利用率应为 40%~50% 。  </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8.所布线路上存在局部干扰源，且不能满足最小净距离要求时，应采 用钢管。 </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9.暗管直线敷设长度超过 30 米时，中间应加装过线盒。  </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10.暗管必须弯曲敷设时，其路由长度应 ≤ 15 米 ，且该段内不得有 S 弯。连续弯曲超过 2 次时，应加装过线盒。 所有转弯处均用弯管器完成，为标准的转弯半径。不得采用国家明令禁止的三通四通 等。  </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11.电源线配线时，所用导线</w:t>
            </w:r>
            <w:proofErr w:type="gramStart"/>
            <w:r>
              <w:rPr>
                <w:rFonts w:ascii="宋体" w:hAnsi="宋体" w:cs="宋体" w:hint="eastAsia"/>
                <w:color w:val="000000"/>
                <w:kern w:val="0"/>
                <w:sz w:val="20"/>
                <w:szCs w:val="20"/>
                <w:lang w:bidi="ar"/>
              </w:rPr>
              <w:t>截面积应满足</w:t>
            </w:r>
            <w:proofErr w:type="gramEnd"/>
            <w:r>
              <w:rPr>
                <w:rFonts w:ascii="宋体" w:hAnsi="宋体" w:cs="宋体" w:hint="eastAsia"/>
                <w:color w:val="000000"/>
                <w:kern w:val="0"/>
                <w:sz w:val="20"/>
                <w:szCs w:val="20"/>
                <w:lang w:bidi="ar"/>
              </w:rPr>
              <w:t xml:space="preserve">用电设备最大输出功率。    </w:t>
            </w:r>
          </w:p>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0"/>
                <w:szCs w:val="20"/>
                <w:lang w:bidi="ar"/>
              </w:rPr>
              <w:t>12.主要材料质量要求  1、电器、电料的规格、型号应符</w:t>
            </w:r>
            <w:r>
              <w:rPr>
                <w:rFonts w:ascii="宋体" w:hAnsi="宋体" w:cs="宋体" w:hint="eastAsia"/>
                <w:color w:val="000000"/>
                <w:kern w:val="0"/>
                <w:sz w:val="20"/>
                <w:szCs w:val="20"/>
                <w:lang w:bidi="ar"/>
              </w:rPr>
              <w:lastRenderedPageBreak/>
              <w:t>合设计要求及国家现行电器产品标准 的有关规定。  ① 电源线：根据国家标准，单个电器支线、开关线用标准 2.5 平方毫 米线，主线用标准 4 平方毫米线；空调插座用 4 毫米 平方线；插板用5孔多功能插板.  ② 背景音乐线：标准 2 × 0.3 平方</w:t>
            </w:r>
            <w:proofErr w:type="gramStart"/>
            <w:r>
              <w:rPr>
                <w:rFonts w:ascii="宋体" w:hAnsi="宋体" w:cs="宋体" w:hint="eastAsia"/>
                <w:color w:val="000000"/>
                <w:kern w:val="0"/>
                <w:sz w:val="20"/>
                <w:szCs w:val="20"/>
                <w:lang w:bidi="ar"/>
              </w:rPr>
              <w:t>毫米线</w:t>
            </w:r>
            <w:proofErr w:type="gramEnd"/>
            <w:r>
              <w:rPr>
                <w:rFonts w:ascii="宋体" w:hAnsi="宋体" w:cs="宋体" w:hint="eastAsia"/>
                <w:color w:val="000000"/>
                <w:kern w:val="0"/>
                <w:sz w:val="20"/>
                <w:szCs w:val="20"/>
                <w:lang w:bidi="ar"/>
              </w:rPr>
              <w:t xml:space="preserve">  ③ 环绕音响线：标准 100-300 芯无氧铜  ④ 视频线：标准 AV 影音共享线  ⑤ 网络线： 超五类 UTP 双绞线。</w:t>
            </w:r>
            <w:r>
              <w:rPr>
                <w:rFonts w:ascii="宋体" w:hAnsi="宋体" w:cs="宋体" w:hint="eastAsia"/>
                <w:color w:val="000000"/>
                <w:kern w:val="0"/>
                <w:sz w:val="22"/>
                <w:szCs w:val="22"/>
                <w:lang w:bidi="ar"/>
              </w:rPr>
              <w:t xml:space="preserve"> </w:t>
            </w:r>
          </w:p>
        </w:tc>
        <w:tc>
          <w:tcPr>
            <w:tcW w:w="1123"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530"/>
        </w:trPr>
        <w:tc>
          <w:tcPr>
            <w:tcW w:w="680"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lastRenderedPageBreak/>
              <w:t>11</w:t>
            </w:r>
          </w:p>
        </w:tc>
        <w:tc>
          <w:tcPr>
            <w:tcW w:w="1257"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jc w:val="left"/>
              <w:textAlignment w:val="center"/>
              <w:rPr>
                <w:rFonts w:ascii="宋体" w:hAnsi="宋体" w:cs="宋体"/>
                <w:color w:val="000000"/>
                <w:kern w:val="0"/>
                <w:sz w:val="22"/>
                <w:szCs w:val="22"/>
                <w:lang w:bidi="ar"/>
              </w:rPr>
            </w:pPr>
            <w:r>
              <w:rPr>
                <w:rFonts w:ascii="宋体" w:hAnsi="宋体" w:cs="宋体" w:hint="eastAsia"/>
                <w:color w:val="000000"/>
                <w:kern w:val="0"/>
                <w:sz w:val="22"/>
                <w:szCs w:val="22"/>
                <w:lang w:bidi="ar"/>
              </w:rPr>
              <w:t>服务器</w:t>
            </w:r>
          </w:p>
        </w:tc>
        <w:tc>
          <w:tcPr>
            <w:tcW w:w="864"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left"/>
              <w:textAlignment w:val="center"/>
              <w:rPr>
                <w:rFonts w:ascii="宋体" w:hAnsi="宋体" w:cs="宋体"/>
                <w:color w:val="000000"/>
                <w:kern w:val="0"/>
                <w:sz w:val="22"/>
                <w:szCs w:val="22"/>
                <w:lang w:bidi="ar"/>
              </w:rPr>
            </w:pPr>
            <w:r>
              <w:rPr>
                <w:rFonts w:ascii="宋体" w:hAnsi="宋体" w:cs="宋体" w:hint="eastAsia"/>
                <w:color w:val="000000"/>
                <w:kern w:val="0"/>
                <w:sz w:val="22"/>
                <w:szCs w:val="22"/>
                <w:lang w:bidi="ar"/>
              </w:rPr>
              <w:t>1</w:t>
            </w:r>
          </w:p>
        </w:tc>
        <w:tc>
          <w:tcPr>
            <w:tcW w:w="5076"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1、规格：4U塔式服务器；</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2、芯片组：C610及以上标准优质芯片组；</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3、处理器： E5-2609v4（6核/1.7GHz/15M缓存，最大可支持至16核处理器）及以上；</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4、内存：16GB 2133 DDR4及以上内存，≥16条扩展插槽，≥512GB内存扩展；</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5、硬盘：2块1TB 7200转及以上热插拔，3.5寸SATA硬盘，最大支持15个3.5寸或32个2.5寸硬盘；</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6、RAID功能：支持0,1,5,10,50等RAID；</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7、显示器:20寸LED显示器；</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8、网卡：≥</w:t>
            </w:r>
            <w:proofErr w:type="gramStart"/>
            <w:r>
              <w:rPr>
                <w:rFonts w:ascii="宋体" w:hAnsi="宋体" w:cs="宋体" w:hint="eastAsia"/>
                <w:color w:val="000000"/>
                <w:kern w:val="0"/>
                <w:sz w:val="20"/>
                <w:szCs w:val="20"/>
                <w:lang w:bidi="ar"/>
              </w:rPr>
              <w:t>板载2个</w:t>
            </w:r>
            <w:proofErr w:type="gramEnd"/>
            <w:r>
              <w:rPr>
                <w:rFonts w:ascii="宋体" w:hAnsi="宋体" w:cs="宋体" w:hint="eastAsia"/>
                <w:color w:val="000000"/>
                <w:kern w:val="0"/>
                <w:sz w:val="20"/>
                <w:szCs w:val="20"/>
                <w:lang w:bidi="ar"/>
              </w:rPr>
              <w:t>千兆以太网控制器，1个独享的管理端口，可选双口万兆或四口万兆控制器；</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9、配件：可选DVD-RW光驱，内置磁带机，USB键盘鼠标，机柜上架套件；</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10、电源：电源输出功率≥550W 80+铂金电源，单电源或1+1冗余电源，支持交直流兼容(AC/DC)，可选750W钛金电源，或450W黄金电源；                                                                         11、冷却系统：支持3+1冗余热插拔系统风扇；</w:t>
            </w:r>
          </w:p>
          <w:p w:rsidR="007103FE" w:rsidRDefault="00467FA1">
            <w:pPr>
              <w:widowControl/>
              <w:jc w:val="left"/>
              <w:textAlignment w:val="center"/>
              <w:rPr>
                <w:rFonts w:ascii="仿宋" w:eastAsia="仿宋" w:hAnsi="仿宋" w:cs="宋体"/>
                <w:color w:val="000000"/>
                <w:kern w:val="0"/>
                <w:sz w:val="24"/>
              </w:rPr>
            </w:pPr>
            <w:r>
              <w:rPr>
                <w:rFonts w:ascii="宋体" w:hAnsi="宋体" w:cs="宋体" w:hint="eastAsia"/>
                <w:color w:val="000000"/>
                <w:kern w:val="0"/>
                <w:sz w:val="20"/>
                <w:szCs w:val="20"/>
                <w:lang w:bidi="ar"/>
              </w:rPr>
              <w:t>12、I/O扩展：扩展槽 ≥7个</w:t>
            </w:r>
            <w:proofErr w:type="spellStart"/>
            <w:r>
              <w:rPr>
                <w:rFonts w:ascii="宋体" w:hAnsi="宋体" w:cs="宋体" w:hint="eastAsia"/>
                <w:color w:val="000000"/>
                <w:kern w:val="0"/>
                <w:sz w:val="20"/>
                <w:szCs w:val="20"/>
                <w:lang w:bidi="ar"/>
              </w:rPr>
              <w:t>PCIe</w:t>
            </w:r>
            <w:proofErr w:type="spellEnd"/>
            <w:r>
              <w:rPr>
                <w:rFonts w:ascii="宋体" w:hAnsi="宋体" w:cs="宋体" w:hint="eastAsia"/>
                <w:color w:val="000000"/>
                <w:kern w:val="0"/>
                <w:sz w:val="20"/>
                <w:szCs w:val="20"/>
                <w:lang w:bidi="ar"/>
              </w:rPr>
              <w:t xml:space="preserve"> 3.0, 6个USB接口，1个串口,1个VGA接口；</w:t>
            </w:r>
          </w:p>
        </w:tc>
        <w:tc>
          <w:tcPr>
            <w:tcW w:w="1123"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r w:rsidR="007103FE">
        <w:trPr>
          <w:trHeight w:val="530"/>
        </w:trPr>
        <w:tc>
          <w:tcPr>
            <w:tcW w:w="680" w:type="dxa"/>
            <w:tcBorders>
              <w:top w:val="single" w:sz="4" w:space="0" w:color="auto"/>
              <w:left w:val="outset" w:sz="6" w:space="0" w:color="000000"/>
              <w:bottom w:val="single" w:sz="4" w:space="0" w:color="auto"/>
              <w:right w:val="outset" w:sz="6" w:space="0" w:color="000000"/>
            </w:tcBorders>
            <w:vAlign w:val="center"/>
          </w:tcPr>
          <w:p w:rsidR="007103FE" w:rsidRDefault="00467FA1">
            <w:pPr>
              <w:widowControl/>
              <w:jc w:val="center"/>
              <w:rPr>
                <w:rFonts w:ascii="Verdana" w:hAnsi="Verdana" w:cs="宋体"/>
                <w:kern w:val="0"/>
                <w:sz w:val="24"/>
              </w:rPr>
            </w:pPr>
            <w:r>
              <w:rPr>
                <w:rFonts w:ascii="Verdana" w:hAnsi="Verdana" w:cs="宋体" w:hint="eastAsia"/>
                <w:kern w:val="0"/>
                <w:sz w:val="24"/>
              </w:rPr>
              <w:t>12</w:t>
            </w:r>
          </w:p>
        </w:tc>
        <w:tc>
          <w:tcPr>
            <w:tcW w:w="1257" w:type="dxa"/>
            <w:tcBorders>
              <w:top w:val="outset" w:sz="6" w:space="0" w:color="000000"/>
              <w:left w:val="outset" w:sz="6" w:space="0" w:color="000000"/>
              <w:bottom w:val="outset" w:sz="6" w:space="0" w:color="000000"/>
              <w:right w:val="single" w:sz="4" w:space="0" w:color="auto"/>
            </w:tcBorders>
            <w:vAlign w:val="center"/>
          </w:tcPr>
          <w:p w:rsidR="007103FE" w:rsidRDefault="00467FA1">
            <w:pPr>
              <w:widowControl/>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UPS</w:t>
            </w:r>
          </w:p>
        </w:tc>
        <w:tc>
          <w:tcPr>
            <w:tcW w:w="864"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center"/>
              <w:textAlignment w:val="center"/>
              <w:rPr>
                <w:rFonts w:ascii="仿宋" w:eastAsia="仿宋" w:hAnsi="仿宋" w:cs="宋体"/>
                <w:color w:val="000000"/>
                <w:kern w:val="0"/>
                <w:sz w:val="24"/>
              </w:rPr>
            </w:pPr>
            <w:r>
              <w:rPr>
                <w:rFonts w:ascii="宋体" w:hAnsi="宋体" w:cs="宋体" w:hint="eastAsia"/>
                <w:color w:val="000000"/>
                <w:kern w:val="0"/>
                <w:sz w:val="22"/>
                <w:szCs w:val="22"/>
                <w:lang w:bidi="ar"/>
              </w:rPr>
              <w:t>1</w:t>
            </w:r>
          </w:p>
        </w:tc>
        <w:tc>
          <w:tcPr>
            <w:tcW w:w="5076" w:type="dxa"/>
            <w:tcBorders>
              <w:top w:val="outset" w:sz="6" w:space="0" w:color="000000"/>
              <w:left w:val="single" w:sz="4" w:space="0" w:color="auto"/>
              <w:bottom w:val="outset" w:sz="6" w:space="0" w:color="000000"/>
              <w:right w:val="single" w:sz="4" w:space="0" w:color="auto"/>
            </w:tcBorders>
            <w:vAlign w:val="center"/>
          </w:tcPr>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额定容量：2.4KW</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输入电压</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(165~300)VAC</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频率</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(40~60)Hz</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输出电压</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220×(1±2％)VAC</w:t>
            </w:r>
          </w:p>
          <w:p w:rsidR="007103FE" w:rsidRDefault="00467FA1">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频率与输入同步〔市电模式〕，当市电频率超出(46~54)Hz范围时，输出频率为50×(1±0.2%)Hz；</w:t>
            </w:r>
          </w:p>
          <w:p w:rsidR="007103FE" w:rsidRDefault="00467FA1">
            <w:pPr>
              <w:widowControl/>
              <w:jc w:val="left"/>
              <w:textAlignment w:val="center"/>
              <w:rPr>
                <w:rFonts w:ascii="宋体" w:hAnsi="宋体" w:cs="宋体"/>
                <w:color w:val="000000"/>
                <w:kern w:val="0"/>
                <w:sz w:val="22"/>
                <w:szCs w:val="22"/>
                <w:lang w:bidi="ar"/>
              </w:rPr>
            </w:pPr>
            <w:r>
              <w:rPr>
                <w:rFonts w:ascii="宋体" w:hAnsi="宋体" w:cs="宋体" w:hint="eastAsia"/>
                <w:color w:val="000000"/>
                <w:kern w:val="0"/>
                <w:sz w:val="20"/>
                <w:szCs w:val="20"/>
                <w:lang w:bidi="ar"/>
              </w:rPr>
              <w:t>50×(1±0.2%)Hz〔电池模式〕</w:t>
            </w:r>
          </w:p>
        </w:tc>
        <w:tc>
          <w:tcPr>
            <w:tcW w:w="1123" w:type="dxa"/>
            <w:tcBorders>
              <w:top w:val="outset" w:sz="6" w:space="0" w:color="000000"/>
              <w:left w:val="single" w:sz="4" w:space="0" w:color="auto"/>
              <w:bottom w:val="outset" w:sz="6" w:space="0" w:color="000000"/>
              <w:right w:val="outset" w:sz="6" w:space="0" w:color="000000"/>
            </w:tcBorders>
            <w:vAlign w:val="center"/>
          </w:tcPr>
          <w:p w:rsidR="007103FE" w:rsidRDefault="007103FE">
            <w:pPr>
              <w:widowControl/>
              <w:spacing w:before="100" w:beforeAutospacing="1" w:after="100" w:afterAutospacing="1" w:line="270" w:lineRule="atLeast"/>
              <w:jc w:val="center"/>
              <w:rPr>
                <w:rFonts w:ascii="Verdana" w:hAnsi="Verdana" w:cs="宋体"/>
                <w:kern w:val="0"/>
                <w:sz w:val="24"/>
              </w:rPr>
            </w:pPr>
          </w:p>
        </w:tc>
      </w:tr>
    </w:tbl>
    <w:p w:rsidR="007103FE" w:rsidRDefault="007103FE">
      <w:pPr>
        <w:widowControl/>
        <w:spacing w:line="120" w:lineRule="exact"/>
        <w:ind w:firstLineChars="50" w:firstLine="141"/>
        <w:jc w:val="left"/>
        <w:rPr>
          <w:rFonts w:ascii="宋体" w:cs="宋体"/>
          <w:b/>
          <w:bCs/>
          <w:color w:val="000000"/>
          <w:kern w:val="0"/>
          <w:sz w:val="28"/>
          <w:szCs w:val="28"/>
          <w:shd w:val="pct10" w:color="auto" w:fill="FFFFFF"/>
        </w:rPr>
      </w:pPr>
    </w:p>
    <w:p w:rsidR="007103FE" w:rsidRDefault="007103FE">
      <w:pPr>
        <w:ind w:firstLineChars="200" w:firstLine="560"/>
        <w:rPr>
          <w:rFonts w:ascii="宋体"/>
          <w:sz w:val="28"/>
          <w:szCs w:val="28"/>
        </w:rPr>
      </w:pPr>
    </w:p>
    <w:p w:rsidR="007103FE" w:rsidRDefault="00467FA1">
      <w:pPr>
        <w:ind w:firstLineChars="200" w:firstLine="560"/>
        <w:rPr>
          <w:rFonts w:ascii="宋体"/>
          <w:sz w:val="28"/>
          <w:szCs w:val="28"/>
        </w:rPr>
      </w:pPr>
      <w:r>
        <w:rPr>
          <w:rFonts w:ascii="宋体" w:hAnsi="宋体" w:hint="eastAsia"/>
          <w:sz w:val="28"/>
          <w:szCs w:val="28"/>
        </w:rPr>
        <w:t>二、投标方资质要求</w:t>
      </w:r>
    </w:p>
    <w:p w:rsidR="007103FE" w:rsidRDefault="00467FA1">
      <w:pPr>
        <w:ind w:firstLineChars="200" w:firstLine="560"/>
        <w:rPr>
          <w:rFonts w:ascii="宋体"/>
          <w:sz w:val="28"/>
          <w:szCs w:val="28"/>
        </w:rPr>
      </w:pPr>
      <w:r>
        <w:rPr>
          <w:rFonts w:ascii="宋体" w:hAnsi="宋体"/>
          <w:sz w:val="28"/>
          <w:szCs w:val="28"/>
        </w:rPr>
        <w:t>1</w:t>
      </w:r>
      <w:r>
        <w:rPr>
          <w:rFonts w:ascii="宋体"/>
          <w:sz w:val="28"/>
          <w:szCs w:val="28"/>
        </w:rPr>
        <w:t>.</w:t>
      </w:r>
      <w:r>
        <w:rPr>
          <w:rFonts w:ascii="宋体" w:hAnsi="宋体" w:hint="eastAsia"/>
          <w:sz w:val="28"/>
          <w:szCs w:val="28"/>
        </w:rPr>
        <w:t>具有独立企业法人资格及相应经营范围，注册资金人民币300</w:t>
      </w:r>
      <w:r>
        <w:rPr>
          <w:rFonts w:ascii="宋体" w:hAnsi="宋体" w:hint="eastAsia"/>
          <w:sz w:val="28"/>
          <w:szCs w:val="28"/>
        </w:rPr>
        <w:lastRenderedPageBreak/>
        <w:t>万元以上（含300万元）；</w:t>
      </w:r>
    </w:p>
    <w:p w:rsidR="007103FE" w:rsidRDefault="00467FA1">
      <w:pPr>
        <w:ind w:firstLineChars="200" w:firstLine="560"/>
        <w:rPr>
          <w:rFonts w:ascii="宋体"/>
          <w:sz w:val="28"/>
          <w:szCs w:val="28"/>
        </w:rPr>
      </w:pPr>
      <w:r>
        <w:rPr>
          <w:rFonts w:ascii="宋体" w:hAnsi="宋体"/>
          <w:sz w:val="28"/>
          <w:szCs w:val="28"/>
        </w:rPr>
        <w:t>2</w:t>
      </w:r>
      <w:r>
        <w:rPr>
          <w:rFonts w:ascii="宋体" w:hAnsi="宋体" w:hint="eastAsia"/>
          <w:sz w:val="28"/>
          <w:szCs w:val="28"/>
        </w:rPr>
        <w:t>．如果供应商所提供的主要货物不是供应商自己制造的，供应商提供制造厂家的正式授权证明或提供合法获得该货物及售后服务支持的有效证明；</w:t>
      </w:r>
    </w:p>
    <w:p w:rsidR="007103FE" w:rsidRDefault="00467FA1">
      <w:pPr>
        <w:ind w:firstLineChars="200" w:firstLine="560"/>
        <w:rPr>
          <w:rFonts w:ascii="宋体"/>
          <w:sz w:val="28"/>
          <w:szCs w:val="28"/>
        </w:rPr>
      </w:pPr>
      <w:r>
        <w:rPr>
          <w:rFonts w:ascii="宋体" w:hAnsi="宋体"/>
          <w:sz w:val="28"/>
          <w:szCs w:val="28"/>
        </w:rPr>
        <w:t>3.</w:t>
      </w:r>
      <w:r>
        <w:rPr>
          <w:rFonts w:ascii="宋体" w:hAnsi="宋体" w:hint="eastAsia"/>
          <w:sz w:val="28"/>
          <w:szCs w:val="28"/>
        </w:rPr>
        <w:t>具有维护、维修技术人员，能提供良好的技术支持和售后服务；</w:t>
      </w:r>
    </w:p>
    <w:p w:rsidR="007103FE" w:rsidRDefault="00467FA1">
      <w:pPr>
        <w:spacing w:line="360" w:lineRule="auto"/>
        <w:ind w:firstLineChars="200" w:firstLine="560"/>
        <w:rPr>
          <w:rFonts w:ascii="宋体"/>
          <w:sz w:val="28"/>
          <w:szCs w:val="28"/>
        </w:rPr>
      </w:pPr>
      <w:r>
        <w:rPr>
          <w:rFonts w:ascii="宋体" w:hAnsi="宋体" w:hint="eastAsia"/>
          <w:sz w:val="28"/>
          <w:szCs w:val="28"/>
        </w:rPr>
        <w:t>注：可根据具体项目要求增加对投标方的资质要求。</w:t>
      </w:r>
    </w:p>
    <w:p w:rsidR="007103FE" w:rsidRDefault="00467FA1">
      <w:pPr>
        <w:ind w:firstLineChars="200" w:firstLine="560"/>
        <w:rPr>
          <w:rFonts w:ascii="宋体"/>
          <w:sz w:val="28"/>
          <w:szCs w:val="28"/>
        </w:rPr>
      </w:pPr>
      <w:r>
        <w:rPr>
          <w:rFonts w:ascii="宋体" w:hAnsi="宋体" w:hint="eastAsia"/>
          <w:sz w:val="28"/>
          <w:szCs w:val="28"/>
        </w:rPr>
        <w:t>三、设备报价</w:t>
      </w:r>
    </w:p>
    <w:p w:rsidR="007103FE" w:rsidRDefault="00467FA1">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rsidR="007103FE" w:rsidRDefault="00467FA1">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进行报价的设备必须同时附设备图样，主要技术性能、主要技术指标和具体配置的书面资料。</w:t>
      </w:r>
    </w:p>
    <w:p w:rsidR="007103FE" w:rsidRDefault="00467FA1">
      <w:pPr>
        <w:ind w:firstLineChars="200" w:firstLine="560"/>
        <w:rPr>
          <w:rFonts w:ascii="宋体"/>
          <w:sz w:val="28"/>
          <w:szCs w:val="28"/>
        </w:rPr>
      </w:pPr>
      <w:r>
        <w:rPr>
          <w:rFonts w:ascii="宋体" w:hAnsi="宋体" w:hint="eastAsia"/>
          <w:sz w:val="28"/>
          <w:szCs w:val="28"/>
        </w:rPr>
        <w:t>四、交货时间</w:t>
      </w:r>
    </w:p>
    <w:p w:rsidR="007103FE" w:rsidRDefault="00467FA1">
      <w:pPr>
        <w:ind w:firstLineChars="200" w:firstLine="560"/>
        <w:rPr>
          <w:rFonts w:ascii="宋体"/>
          <w:sz w:val="28"/>
          <w:szCs w:val="28"/>
        </w:rPr>
      </w:pPr>
      <w:r>
        <w:rPr>
          <w:rFonts w:ascii="宋体" w:hAnsi="宋体" w:hint="eastAsia"/>
          <w:sz w:val="28"/>
          <w:szCs w:val="28"/>
        </w:rPr>
        <w:t>中标厂商须在合同签约之日起60天内保质保量交付所有设备和附件。</w:t>
      </w:r>
    </w:p>
    <w:p w:rsidR="007103FE" w:rsidRDefault="00467FA1">
      <w:pPr>
        <w:ind w:firstLineChars="200" w:firstLine="560"/>
        <w:rPr>
          <w:rFonts w:ascii="宋体"/>
          <w:sz w:val="28"/>
          <w:szCs w:val="28"/>
        </w:rPr>
      </w:pPr>
      <w:r>
        <w:rPr>
          <w:rFonts w:ascii="宋体" w:hAnsi="宋体" w:hint="eastAsia"/>
          <w:sz w:val="28"/>
          <w:szCs w:val="28"/>
        </w:rPr>
        <w:t>五、验收方式</w:t>
      </w:r>
    </w:p>
    <w:p w:rsidR="007103FE" w:rsidRDefault="00467FA1">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rsidR="007103FE" w:rsidRDefault="00467FA1">
      <w:pPr>
        <w:ind w:firstLineChars="200" w:firstLine="560"/>
        <w:rPr>
          <w:rFonts w:ascii="宋体"/>
          <w:sz w:val="28"/>
          <w:szCs w:val="28"/>
        </w:rPr>
      </w:pPr>
      <w:r>
        <w:rPr>
          <w:rFonts w:ascii="宋体" w:hAnsi="宋体" w:hint="eastAsia"/>
          <w:sz w:val="28"/>
          <w:szCs w:val="28"/>
        </w:rPr>
        <w:t>六、付款方式</w:t>
      </w:r>
    </w:p>
    <w:p w:rsidR="007103FE" w:rsidRDefault="00467FA1">
      <w:pPr>
        <w:ind w:firstLineChars="200" w:firstLine="560"/>
        <w:rPr>
          <w:rFonts w:ascii="宋体"/>
          <w:sz w:val="28"/>
          <w:szCs w:val="28"/>
        </w:rPr>
      </w:pPr>
      <w:r>
        <w:rPr>
          <w:rFonts w:ascii="宋体" w:hAnsi="宋体" w:hint="eastAsia"/>
          <w:sz w:val="28"/>
          <w:szCs w:val="28"/>
        </w:rPr>
        <w:t>合同签订后一周内付5</w:t>
      </w:r>
      <w:r>
        <w:rPr>
          <w:rFonts w:ascii="宋体" w:hAnsi="宋体"/>
          <w:sz w:val="28"/>
          <w:szCs w:val="28"/>
        </w:rPr>
        <w:t>0%</w:t>
      </w:r>
      <w:r>
        <w:rPr>
          <w:rFonts w:ascii="宋体" w:hAnsi="宋体" w:hint="eastAsia"/>
          <w:sz w:val="28"/>
          <w:szCs w:val="28"/>
        </w:rPr>
        <w:t>，安装完成验收合格后付4</w:t>
      </w:r>
      <w:r>
        <w:rPr>
          <w:rFonts w:ascii="宋体" w:hAnsi="宋体"/>
          <w:sz w:val="28"/>
          <w:szCs w:val="28"/>
        </w:rPr>
        <w:t>5%</w:t>
      </w:r>
      <w:r>
        <w:rPr>
          <w:rFonts w:ascii="宋体" w:hAnsi="宋体" w:hint="eastAsia"/>
          <w:sz w:val="28"/>
          <w:szCs w:val="28"/>
        </w:rPr>
        <w:t>。校方预留</w:t>
      </w:r>
      <w:r>
        <w:rPr>
          <w:rFonts w:ascii="宋体" w:hAnsi="宋体"/>
          <w:sz w:val="28"/>
          <w:szCs w:val="28"/>
        </w:rPr>
        <w:t>5%</w:t>
      </w:r>
      <w:r>
        <w:rPr>
          <w:rFonts w:ascii="宋体" w:hAnsi="宋体" w:hint="eastAsia"/>
          <w:sz w:val="28"/>
          <w:szCs w:val="28"/>
        </w:rPr>
        <w:t>质保金（</w:t>
      </w:r>
      <w:r>
        <w:rPr>
          <w:rFonts w:ascii="宋体" w:hAnsi="宋体"/>
          <w:sz w:val="28"/>
          <w:szCs w:val="28"/>
        </w:rPr>
        <w:t>12</w:t>
      </w:r>
      <w:r>
        <w:rPr>
          <w:rFonts w:ascii="宋体" w:hAnsi="宋体" w:hint="eastAsia"/>
          <w:sz w:val="28"/>
          <w:szCs w:val="28"/>
        </w:rPr>
        <w:t>个月）。（注：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p w:rsidR="007103FE" w:rsidRDefault="00467FA1">
      <w:pPr>
        <w:ind w:firstLineChars="200" w:firstLine="560"/>
        <w:rPr>
          <w:rFonts w:ascii="宋体"/>
          <w:sz w:val="28"/>
          <w:szCs w:val="28"/>
        </w:rPr>
      </w:pPr>
      <w:r>
        <w:rPr>
          <w:rFonts w:ascii="宋体" w:hAnsi="宋体" w:hint="eastAsia"/>
          <w:sz w:val="28"/>
          <w:szCs w:val="28"/>
        </w:rPr>
        <w:t>七、质量保证与售后服务</w:t>
      </w:r>
    </w:p>
    <w:p w:rsidR="007103FE" w:rsidRDefault="00467FA1">
      <w:pPr>
        <w:ind w:firstLineChars="200" w:firstLine="560"/>
        <w:rPr>
          <w:rFonts w:ascii="宋体"/>
          <w:sz w:val="28"/>
          <w:szCs w:val="28"/>
        </w:rPr>
      </w:pPr>
      <w:r>
        <w:rPr>
          <w:rFonts w:ascii="宋体" w:hAnsi="宋体" w:hint="eastAsia"/>
          <w:sz w:val="28"/>
          <w:szCs w:val="28"/>
        </w:rPr>
        <w:t>根据不同项目投标方提供质量保证和售后服务。</w:t>
      </w:r>
    </w:p>
    <w:p w:rsidR="007103FE" w:rsidRDefault="00467FA1">
      <w:pPr>
        <w:ind w:firstLineChars="200" w:firstLine="560"/>
        <w:rPr>
          <w:rFonts w:ascii="宋体"/>
          <w:sz w:val="28"/>
          <w:szCs w:val="28"/>
        </w:rPr>
      </w:pPr>
      <w:r>
        <w:rPr>
          <w:rFonts w:ascii="宋体" w:hAnsi="宋体" w:hint="eastAsia"/>
          <w:sz w:val="28"/>
          <w:szCs w:val="28"/>
        </w:rPr>
        <w:lastRenderedPageBreak/>
        <w:t>投标方必须提交质保期结束后的售后服务方案。</w:t>
      </w:r>
    </w:p>
    <w:p w:rsidR="007103FE" w:rsidRDefault="00467FA1">
      <w:pPr>
        <w:ind w:firstLineChars="200" w:firstLine="560"/>
        <w:rPr>
          <w:rFonts w:ascii="宋体"/>
          <w:sz w:val="28"/>
          <w:szCs w:val="28"/>
        </w:rPr>
      </w:pPr>
      <w:r>
        <w:rPr>
          <w:rFonts w:ascii="宋体" w:hAnsi="宋体" w:hint="eastAsia"/>
          <w:sz w:val="28"/>
          <w:szCs w:val="28"/>
        </w:rPr>
        <w:t>八、供货方式</w:t>
      </w:r>
    </w:p>
    <w:p w:rsidR="007103FE" w:rsidRDefault="00467FA1">
      <w:pPr>
        <w:ind w:firstLineChars="200" w:firstLine="560"/>
        <w:rPr>
          <w:rFonts w:ascii="宋体"/>
          <w:sz w:val="28"/>
          <w:szCs w:val="28"/>
        </w:rPr>
      </w:pPr>
      <w:r>
        <w:rPr>
          <w:rFonts w:ascii="宋体" w:hAnsi="宋体" w:hint="eastAsia"/>
          <w:sz w:val="28"/>
          <w:szCs w:val="28"/>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7103FE" w:rsidRDefault="00467FA1">
      <w:pPr>
        <w:ind w:firstLineChars="200" w:firstLine="560"/>
        <w:rPr>
          <w:rFonts w:ascii="宋体"/>
          <w:sz w:val="28"/>
          <w:szCs w:val="28"/>
        </w:rPr>
      </w:pPr>
      <w:r>
        <w:rPr>
          <w:rFonts w:ascii="宋体" w:hAnsi="宋体" w:hint="eastAsia"/>
          <w:sz w:val="28"/>
          <w:szCs w:val="28"/>
        </w:rPr>
        <w:t>九、投标书内容及要求</w:t>
      </w:r>
    </w:p>
    <w:p w:rsidR="007103FE" w:rsidRDefault="00467FA1">
      <w:pPr>
        <w:ind w:firstLineChars="200" w:firstLine="560"/>
        <w:rPr>
          <w:rFonts w:ascii="宋体"/>
          <w:sz w:val="28"/>
          <w:szCs w:val="28"/>
        </w:rPr>
      </w:pPr>
      <w:r>
        <w:rPr>
          <w:rFonts w:ascii="宋体" w:hAnsi="宋体" w:hint="eastAsia"/>
          <w:sz w:val="28"/>
          <w:szCs w:val="28"/>
        </w:rPr>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Pr>
          <w:rFonts w:ascii="宋体" w:hAnsi="宋体" w:hint="eastAsia"/>
          <w:sz w:val="28"/>
          <w:szCs w:val="28"/>
        </w:rPr>
        <w:t>做废</w:t>
      </w:r>
      <w:proofErr w:type="gramEnd"/>
      <w:r>
        <w:rPr>
          <w:rFonts w:ascii="宋体" w:hAnsi="宋体" w:hint="eastAsia"/>
          <w:sz w:val="28"/>
          <w:szCs w:val="28"/>
        </w:rPr>
        <w:t>标处理，并取消此单位的投标资格。</w:t>
      </w:r>
    </w:p>
    <w:p w:rsidR="007103FE" w:rsidRDefault="00467FA1">
      <w:pPr>
        <w:ind w:firstLineChars="200" w:firstLine="560"/>
        <w:rPr>
          <w:rFonts w:ascii="宋体"/>
          <w:sz w:val="28"/>
          <w:szCs w:val="28"/>
        </w:rPr>
      </w:pPr>
      <w:r>
        <w:rPr>
          <w:rFonts w:ascii="宋体" w:hAnsi="宋体" w:hint="eastAsia"/>
          <w:sz w:val="28"/>
          <w:szCs w:val="28"/>
        </w:rPr>
        <w:t>如果投标文件通过邮寄递交，投标方应将投标文件用内、外两层信封密封，并在外层标明招标编号、投标货物名称、投标单位名称，投标书应包含以下内容：</w:t>
      </w:r>
    </w:p>
    <w:p w:rsidR="007103FE" w:rsidRDefault="00467FA1">
      <w:pPr>
        <w:ind w:firstLineChars="200" w:firstLine="560"/>
        <w:rPr>
          <w:rFonts w:ascii="宋体"/>
          <w:sz w:val="28"/>
          <w:szCs w:val="28"/>
        </w:rPr>
      </w:pPr>
      <w:r>
        <w:rPr>
          <w:rFonts w:ascii="宋体" w:hAnsi="宋体"/>
          <w:sz w:val="28"/>
          <w:szCs w:val="28"/>
        </w:rPr>
        <w:t>1.</w:t>
      </w:r>
      <w:r>
        <w:rPr>
          <w:rFonts w:ascii="宋体" w:hAnsi="宋体" w:hint="eastAsia"/>
          <w:sz w:val="28"/>
          <w:szCs w:val="28"/>
        </w:rPr>
        <w:t>投标书、投标分项明细表。</w:t>
      </w:r>
    </w:p>
    <w:p w:rsidR="007103FE" w:rsidRDefault="00467FA1">
      <w:pPr>
        <w:ind w:firstLineChars="200" w:firstLine="560"/>
        <w:rPr>
          <w:rFonts w:ascii="宋体"/>
          <w:sz w:val="28"/>
          <w:szCs w:val="28"/>
        </w:rPr>
      </w:pPr>
      <w:r>
        <w:rPr>
          <w:rFonts w:ascii="宋体" w:hAnsi="宋体"/>
          <w:sz w:val="28"/>
          <w:szCs w:val="28"/>
        </w:rPr>
        <w:t>2.</w:t>
      </w:r>
      <w:r>
        <w:rPr>
          <w:rFonts w:ascii="宋体" w:hAnsi="宋体" w:hint="eastAsia"/>
          <w:sz w:val="28"/>
          <w:szCs w:val="28"/>
        </w:rPr>
        <w:t>投标方资质文件、资格证明（法人代表授权书）、法人身份（正反面）证复印件、被授权人身份证（正反面）复印件、营业执照复印件、税务登记证明复印件、原生产厂商授权书正本及复印件等）、安全生产许可证。</w:t>
      </w:r>
    </w:p>
    <w:p w:rsidR="007103FE" w:rsidRDefault="00467FA1">
      <w:pPr>
        <w:ind w:firstLineChars="200" w:firstLine="560"/>
        <w:rPr>
          <w:rFonts w:ascii="宋体"/>
          <w:sz w:val="28"/>
          <w:szCs w:val="28"/>
        </w:rPr>
      </w:pPr>
      <w:r>
        <w:rPr>
          <w:rFonts w:ascii="宋体" w:hAnsi="宋体"/>
          <w:sz w:val="28"/>
          <w:szCs w:val="28"/>
        </w:rPr>
        <w:t>3.</w:t>
      </w:r>
      <w:r>
        <w:rPr>
          <w:rFonts w:ascii="宋体" w:hAnsi="宋体" w:hint="eastAsia"/>
          <w:sz w:val="28"/>
          <w:szCs w:val="28"/>
        </w:rPr>
        <w:t>质量、服务保证承诺书、备品备件、易损、易耗件清单和价格表等。</w:t>
      </w:r>
    </w:p>
    <w:p w:rsidR="007103FE" w:rsidRDefault="00467FA1">
      <w:pPr>
        <w:ind w:firstLineChars="200" w:firstLine="560"/>
        <w:rPr>
          <w:rFonts w:ascii="宋体"/>
          <w:sz w:val="28"/>
          <w:szCs w:val="28"/>
        </w:rPr>
      </w:pPr>
      <w:r>
        <w:rPr>
          <w:rFonts w:ascii="宋体" w:hAnsi="宋体"/>
          <w:sz w:val="28"/>
          <w:szCs w:val="28"/>
        </w:rPr>
        <w:lastRenderedPageBreak/>
        <w:t>4</w:t>
      </w:r>
      <w:r>
        <w:rPr>
          <w:rFonts w:ascii="宋体"/>
          <w:sz w:val="28"/>
          <w:szCs w:val="28"/>
        </w:rPr>
        <w:t>.</w:t>
      </w:r>
      <w:r>
        <w:t xml:space="preserve"> </w:t>
      </w:r>
      <w:r>
        <w:rPr>
          <w:rFonts w:ascii="宋体" w:hAnsi="宋体" w:hint="eastAsia"/>
          <w:sz w:val="28"/>
          <w:szCs w:val="28"/>
        </w:rPr>
        <w:t>技术服务与培训，履行合同所配备的管理、技术人员清单。</w:t>
      </w:r>
    </w:p>
    <w:p w:rsidR="007103FE" w:rsidRDefault="00467FA1">
      <w:pPr>
        <w:ind w:firstLineChars="200" w:firstLine="560"/>
        <w:rPr>
          <w:rFonts w:ascii="宋体"/>
          <w:sz w:val="28"/>
          <w:szCs w:val="28"/>
        </w:rPr>
      </w:pPr>
      <w:r>
        <w:rPr>
          <w:rFonts w:ascii="宋体" w:hAnsi="宋体" w:hint="eastAsia"/>
          <w:sz w:val="28"/>
          <w:szCs w:val="28"/>
        </w:rPr>
        <w:t>十、投标截止时间</w:t>
      </w:r>
    </w:p>
    <w:p w:rsidR="007103FE" w:rsidRDefault="00467FA1">
      <w:pPr>
        <w:ind w:firstLineChars="200" w:firstLine="560"/>
        <w:rPr>
          <w:rFonts w:ascii="宋体"/>
          <w:sz w:val="28"/>
          <w:szCs w:val="28"/>
        </w:rPr>
      </w:pPr>
      <w:r>
        <w:rPr>
          <w:rFonts w:ascii="宋体" w:hAnsi="宋体" w:hint="eastAsia"/>
          <w:sz w:val="28"/>
          <w:szCs w:val="28"/>
        </w:rPr>
        <w:t>投标单位请在</w:t>
      </w:r>
      <w:r>
        <w:rPr>
          <w:rFonts w:ascii="宋体" w:hAnsi="宋体"/>
          <w:sz w:val="28"/>
          <w:szCs w:val="28"/>
        </w:rPr>
        <w:t>201</w:t>
      </w:r>
      <w:r>
        <w:rPr>
          <w:rFonts w:ascii="宋体" w:hAnsi="宋体" w:hint="eastAsia"/>
          <w:sz w:val="28"/>
          <w:szCs w:val="28"/>
        </w:rPr>
        <w:t>8年</w:t>
      </w:r>
      <w:r>
        <w:rPr>
          <w:rFonts w:ascii="宋体" w:hint="eastAsia"/>
          <w:sz w:val="28"/>
          <w:szCs w:val="28"/>
        </w:rPr>
        <w:t>11</w:t>
      </w:r>
      <w:r>
        <w:rPr>
          <w:rFonts w:ascii="宋体" w:hAnsi="宋体" w:hint="eastAsia"/>
          <w:sz w:val="28"/>
          <w:szCs w:val="28"/>
        </w:rPr>
        <w:t>月</w:t>
      </w:r>
      <w:r>
        <w:rPr>
          <w:rFonts w:ascii="宋体" w:hint="eastAsia"/>
          <w:sz w:val="28"/>
          <w:szCs w:val="28"/>
        </w:rPr>
        <w:t>9</w:t>
      </w:r>
      <w:r>
        <w:rPr>
          <w:rFonts w:ascii="宋体" w:hAnsi="宋体" w:hint="eastAsia"/>
          <w:sz w:val="28"/>
          <w:szCs w:val="28"/>
        </w:rPr>
        <w:t>日下午</w:t>
      </w:r>
      <w:r>
        <w:rPr>
          <w:rFonts w:ascii="宋体" w:hAnsi="宋体"/>
          <w:sz w:val="28"/>
          <w:szCs w:val="28"/>
        </w:rPr>
        <w:t>3</w:t>
      </w:r>
      <w:r>
        <w:rPr>
          <w:rFonts w:ascii="宋体" w:hAnsi="宋体" w:hint="eastAsia"/>
          <w:sz w:val="28"/>
          <w:szCs w:val="28"/>
        </w:rPr>
        <w:t>：</w:t>
      </w:r>
      <w:r>
        <w:rPr>
          <w:rFonts w:ascii="宋体"/>
          <w:sz w:val="28"/>
          <w:szCs w:val="28"/>
        </w:rPr>
        <w:t>00</w:t>
      </w:r>
      <w:r>
        <w:rPr>
          <w:rFonts w:ascii="宋体" w:hAnsi="宋体" w:hint="eastAsia"/>
          <w:sz w:val="28"/>
          <w:szCs w:val="28"/>
        </w:rPr>
        <w:t>前将标书送达上海工商职业技术学院设备管理处。</w:t>
      </w:r>
    </w:p>
    <w:p w:rsidR="007103FE" w:rsidRDefault="00467FA1">
      <w:pPr>
        <w:ind w:firstLineChars="200" w:firstLine="560"/>
        <w:rPr>
          <w:rFonts w:ascii="宋体"/>
          <w:sz w:val="28"/>
          <w:szCs w:val="28"/>
        </w:rPr>
      </w:pPr>
      <w:r>
        <w:rPr>
          <w:rFonts w:ascii="宋体" w:hAnsi="宋体" w:hint="eastAsia"/>
          <w:sz w:val="28"/>
          <w:szCs w:val="28"/>
        </w:rPr>
        <w:t>地址：上海市嘉定区外冈</w:t>
      </w:r>
      <w:proofErr w:type="gramStart"/>
      <w:r>
        <w:rPr>
          <w:rFonts w:ascii="宋体" w:hAnsi="宋体" w:hint="eastAsia"/>
          <w:sz w:val="28"/>
          <w:szCs w:val="28"/>
        </w:rPr>
        <w:t>镇冈峰公路</w:t>
      </w:r>
      <w:proofErr w:type="gramEnd"/>
      <w:r>
        <w:rPr>
          <w:rFonts w:ascii="宋体" w:hAnsi="宋体"/>
          <w:sz w:val="28"/>
          <w:szCs w:val="28"/>
        </w:rPr>
        <w:t>68</w:t>
      </w:r>
      <w:r>
        <w:rPr>
          <w:rFonts w:ascii="宋体" w:hAnsi="宋体" w:hint="eastAsia"/>
          <w:sz w:val="28"/>
          <w:szCs w:val="28"/>
        </w:rPr>
        <w:t>号行政楼</w:t>
      </w:r>
      <w:r>
        <w:rPr>
          <w:rFonts w:ascii="宋体" w:hAnsi="宋体"/>
          <w:sz w:val="28"/>
          <w:szCs w:val="28"/>
        </w:rPr>
        <w:t>219</w:t>
      </w:r>
      <w:r>
        <w:rPr>
          <w:rFonts w:ascii="宋体" w:hAnsi="宋体" w:hint="eastAsia"/>
          <w:sz w:val="28"/>
          <w:szCs w:val="28"/>
        </w:rPr>
        <w:t>室，邮编</w:t>
      </w:r>
      <w:r>
        <w:rPr>
          <w:rFonts w:ascii="宋体" w:hAnsi="宋体"/>
          <w:sz w:val="28"/>
          <w:szCs w:val="28"/>
        </w:rPr>
        <w:t xml:space="preserve">201806   </w:t>
      </w:r>
      <w:r>
        <w:rPr>
          <w:rFonts w:ascii="宋体" w:hAnsi="宋体" w:hint="eastAsia"/>
          <w:sz w:val="28"/>
          <w:szCs w:val="28"/>
        </w:rPr>
        <w:t>请在封面注明招标编号</w:t>
      </w:r>
    </w:p>
    <w:p w:rsidR="007103FE" w:rsidRDefault="00467FA1">
      <w:pPr>
        <w:ind w:firstLineChars="200" w:firstLine="560"/>
        <w:rPr>
          <w:rFonts w:ascii="宋体" w:hAnsi="宋体"/>
          <w:sz w:val="28"/>
          <w:szCs w:val="28"/>
        </w:rPr>
      </w:pPr>
      <w:r>
        <w:rPr>
          <w:rFonts w:ascii="宋体" w:hAnsi="宋体" w:hint="eastAsia"/>
          <w:sz w:val="28"/>
          <w:szCs w:val="28"/>
        </w:rPr>
        <w:t>联系人：</w:t>
      </w:r>
      <w:r>
        <w:rPr>
          <w:rFonts w:ascii="宋体" w:hAnsi="宋体"/>
          <w:sz w:val="28"/>
          <w:szCs w:val="28"/>
        </w:rPr>
        <w:t xml:space="preserve"> </w:t>
      </w:r>
      <w:r>
        <w:rPr>
          <w:rFonts w:ascii="宋体" w:hAnsi="宋体" w:hint="eastAsia"/>
          <w:sz w:val="28"/>
          <w:szCs w:val="28"/>
        </w:rPr>
        <w:t>朱老师</w:t>
      </w:r>
      <w:r>
        <w:rPr>
          <w:rFonts w:ascii="宋体" w:hAnsi="宋体"/>
          <w:sz w:val="28"/>
          <w:szCs w:val="28"/>
        </w:rPr>
        <w:t xml:space="preserve">   </w:t>
      </w:r>
    </w:p>
    <w:p w:rsidR="007103FE" w:rsidRDefault="00467FA1">
      <w:pPr>
        <w:ind w:firstLineChars="200" w:firstLine="560"/>
        <w:rPr>
          <w:rFonts w:ascii="宋体" w:hAnsi="宋体"/>
          <w:sz w:val="28"/>
          <w:szCs w:val="28"/>
        </w:rPr>
      </w:pPr>
      <w:r>
        <w:rPr>
          <w:rFonts w:ascii="宋体" w:hAnsi="宋体" w:hint="eastAsia"/>
          <w:sz w:val="28"/>
          <w:szCs w:val="28"/>
        </w:rPr>
        <w:t>电话：</w:t>
      </w:r>
      <w:r>
        <w:rPr>
          <w:rFonts w:ascii="宋体" w:hAnsi="宋体"/>
          <w:sz w:val="28"/>
          <w:szCs w:val="28"/>
        </w:rPr>
        <w:t>021-60675958-1034</w:t>
      </w:r>
    </w:p>
    <w:p w:rsidR="007103FE" w:rsidRDefault="00467FA1">
      <w:pPr>
        <w:ind w:firstLineChars="200" w:firstLine="560"/>
        <w:rPr>
          <w:rFonts w:ascii="宋体" w:hAnsi="宋体"/>
          <w:sz w:val="28"/>
          <w:szCs w:val="28"/>
        </w:rPr>
      </w:pPr>
      <w:r>
        <w:rPr>
          <w:rFonts w:ascii="宋体" w:hAnsi="宋体" w:hint="eastAsia"/>
          <w:sz w:val="28"/>
          <w:szCs w:val="28"/>
        </w:rPr>
        <w:t>技术负责人：</w:t>
      </w:r>
      <w:r>
        <w:rPr>
          <w:rFonts w:ascii="宋体" w:hAnsi="宋体"/>
          <w:sz w:val="28"/>
          <w:szCs w:val="28"/>
        </w:rPr>
        <w:t xml:space="preserve"> </w:t>
      </w:r>
      <w:r>
        <w:rPr>
          <w:rFonts w:ascii="宋体" w:hint="eastAsia"/>
          <w:sz w:val="28"/>
          <w:szCs w:val="28"/>
        </w:rPr>
        <w:t>林</w:t>
      </w:r>
      <w:r>
        <w:rPr>
          <w:rFonts w:ascii="宋体" w:hAnsi="宋体" w:hint="eastAsia"/>
          <w:sz w:val="28"/>
          <w:szCs w:val="28"/>
        </w:rPr>
        <w:t>老师</w:t>
      </w:r>
      <w:r>
        <w:rPr>
          <w:rFonts w:ascii="宋体" w:hAnsi="宋体"/>
          <w:sz w:val="28"/>
          <w:szCs w:val="28"/>
        </w:rPr>
        <w:t xml:space="preserve">   </w:t>
      </w:r>
      <w:r>
        <w:rPr>
          <w:rFonts w:ascii="宋体" w:hAnsi="宋体" w:hint="eastAsia"/>
          <w:sz w:val="28"/>
          <w:szCs w:val="28"/>
        </w:rPr>
        <w:t>电话：</w:t>
      </w:r>
      <w:r>
        <w:rPr>
          <w:rFonts w:ascii="宋体" w:hint="eastAsia"/>
          <w:sz w:val="28"/>
          <w:szCs w:val="28"/>
        </w:rPr>
        <w:t>60675958-7099</w:t>
      </w:r>
      <w:r>
        <w:rPr>
          <w:rFonts w:ascii="宋体" w:hAnsi="宋体"/>
          <w:sz w:val="28"/>
          <w:szCs w:val="28"/>
        </w:rPr>
        <w:t xml:space="preserve">    </w:t>
      </w:r>
    </w:p>
    <w:p w:rsidR="007103FE" w:rsidRDefault="007103FE">
      <w:pPr>
        <w:rPr>
          <w:rFonts w:ascii="宋体" w:hAnsi="宋体"/>
          <w:sz w:val="28"/>
          <w:szCs w:val="28"/>
        </w:rPr>
      </w:pPr>
    </w:p>
    <w:p w:rsidR="007103FE" w:rsidRDefault="00467FA1">
      <w:pPr>
        <w:ind w:firstLineChars="1100" w:firstLine="3080"/>
        <w:rPr>
          <w:rFonts w:ascii="宋体"/>
          <w:sz w:val="28"/>
          <w:szCs w:val="28"/>
        </w:rPr>
      </w:pPr>
      <w:r>
        <w:rPr>
          <w:rFonts w:ascii="宋体" w:hAnsi="宋体" w:hint="eastAsia"/>
          <w:sz w:val="28"/>
          <w:szCs w:val="28"/>
        </w:rPr>
        <w:t>上海工商职业技术学院设备招标领导小组</w:t>
      </w:r>
    </w:p>
    <w:p w:rsidR="007103FE" w:rsidRDefault="00467FA1">
      <w:pPr>
        <w:ind w:firstLineChars="1700" w:firstLine="4760"/>
        <w:rPr>
          <w:rFonts w:ascii="宋体"/>
          <w:sz w:val="28"/>
          <w:szCs w:val="28"/>
        </w:rPr>
      </w:pPr>
      <w:r>
        <w:rPr>
          <w:rFonts w:ascii="宋体" w:hAnsi="宋体"/>
          <w:sz w:val="28"/>
          <w:szCs w:val="28"/>
        </w:rPr>
        <w:t>201</w:t>
      </w:r>
      <w:r>
        <w:rPr>
          <w:rFonts w:ascii="宋体" w:hAnsi="宋体" w:hint="eastAsia"/>
          <w:sz w:val="28"/>
          <w:szCs w:val="28"/>
        </w:rPr>
        <w:t>8年10月</w:t>
      </w:r>
      <w:r>
        <w:rPr>
          <w:rFonts w:ascii="宋体" w:hAnsi="宋体"/>
          <w:sz w:val="28"/>
          <w:szCs w:val="28"/>
        </w:rPr>
        <w:t xml:space="preserve"> </w:t>
      </w:r>
      <w:r>
        <w:rPr>
          <w:rFonts w:ascii="宋体" w:hAnsi="宋体" w:hint="eastAsia"/>
          <w:sz w:val="28"/>
          <w:szCs w:val="28"/>
        </w:rPr>
        <w:t>31日</w:t>
      </w:r>
    </w:p>
    <w:p w:rsidR="007103FE" w:rsidRDefault="007103FE"/>
    <w:sectPr w:rsidR="007103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attachedTemplate r:id="rId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A943D2"/>
    <w:rsid w:val="00101974"/>
    <w:rsid w:val="001E6627"/>
    <w:rsid w:val="0040239E"/>
    <w:rsid w:val="00467FA1"/>
    <w:rsid w:val="005F2627"/>
    <w:rsid w:val="007103FE"/>
    <w:rsid w:val="01C84756"/>
    <w:rsid w:val="0231203A"/>
    <w:rsid w:val="07F41973"/>
    <w:rsid w:val="1B8E4E2D"/>
    <w:rsid w:val="21513212"/>
    <w:rsid w:val="2A8152B4"/>
    <w:rsid w:val="2C140EA9"/>
    <w:rsid w:val="303F7BB9"/>
    <w:rsid w:val="4C81768D"/>
    <w:rsid w:val="52F477C9"/>
    <w:rsid w:val="5A1166B0"/>
    <w:rsid w:val="67BD21A1"/>
    <w:rsid w:val="6D535020"/>
    <w:rsid w:val="6EA94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widowControl/>
      <w:spacing w:before="100" w:beforeAutospacing="1" w:after="100" w:afterAutospacing="1"/>
      <w:jc w:val="left"/>
    </w:pPr>
    <w:rPr>
      <w:rFonts w:ascii="宋体" w:hAnsi="宋体"/>
      <w:color w:val="000000"/>
      <w:kern w:val="0"/>
      <w:sz w:val="24"/>
    </w:rPr>
  </w:style>
  <w:style w:type="character" w:styleId="a4">
    <w:name w:val="FollowedHyperlink"/>
    <w:basedOn w:val="a0"/>
    <w:qFormat/>
    <w:rPr>
      <w:color w:val="757575"/>
      <w:u w:val="none"/>
    </w:rPr>
  </w:style>
  <w:style w:type="character" w:customStyle="1" w:styleId="file">
    <w:name w:val="file"/>
    <w:basedOn w:val="a0"/>
    <w:qFormat/>
  </w:style>
  <w:style w:type="character" w:customStyle="1" w:styleId="pageslab">
    <w:name w:val="pageslab"/>
    <w:basedOn w:val="a0"/>
    <w:qFormat/>
    <w:rPr>
      <w:u w:val="none"/>
      <w:bdr w:val="single" w:sz="4" w:space="0" w:color="DADADA"/>
      <w:shd w:val="clear" w:color="auto" w:fill="FFFFFF"/>
    </w:rPr>
  </w:style>
  <w:style w:type="character" w:customStyle="1" w:styleId="folder">
    <w:name w:val="folder"/>
    <w:basedOn w:val="a0"/>
    <w:qFormat/>
  </w:style>
  <w:style w:type="character" w:customStyle="1" w:styleId="folder1">
    <w:name w:val="folder1"/>
    <w:basedOn w:val="a0"/>
    <w:qFormat/>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widowControl/>
      <w:spacing w:before="100" w:beforeAutospacing="1" w:after="100" w:afterAutospacing="1"/>
      <w:jc w:val="left"/>
    </w:pPr>
    <w:rPr>
      <w:rFonts w:ascii="宋体" w:hAnsi="宋体"/>
      <w:color w:val="000000"/>
      <w:kern w:val="0"/>
      <w:sz w:val="24"/>
    </w:rPr>
  </w:style>
  <w:style w:type="character" w:styleId="a4">
    <w:name w:val="FollowedHyperlink"/>
    <w:basedOn w:val="a0"/>
    <w:qFormat/>
    <w:rPr>
      <w:color w:val="757575"/>
      <w:u w:val="none"/>
    </w:rPr>
  </w:style>
  <w:style w:type="character" w:customStyle="1" w:styleId="file">
    <w:name w:val="file"/>
    <w:basedOn w:val="a0"/>
    <w:qFormat/>
  </w:style>
  <w:style w:type="character" w:customStyle="1" w:styleId="pageslab">
    <w:name w:val="pageslab"/>
    <w:basedOn w:val="a0"/>
    <w:qFormat/>
    <w:rPr>
      <w:u w:val="none"/>
      <w:bdr w:val="single" w:sz="4" w:space="0" w:color="DADADA"/>
      <w:shd w:val="clear" w:color="auto" w:fill="FFFFFF"/>
    </w:rPr>
  </w:style>
  <w:style w:type="character" w:customStyle="1" w:styleId="folder">
    <w:name w:val="folder"/>
    <w:basedOn w:val="a0"/>
    <w:qFormat/>
  </w:style>
  <w:style w:type="character" w:customStyle="1" w:styleId="folder1">
    <w:name w:val="folder1"/>
    <w:basedOn w:val="a0"/>
    <w:qFormat/>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ngdhi\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TotalTime>
  <Pages>9</Pages>
  <Words>939</Words>
  <Characters>5355</Characters>
  <Application>Microsoft Office Word</Application>
  <DocSecurity>0</DocSecurity>
  <Lines>44</Lines>
  <Paragraphs>12</Paragraphs>
  <ScaleCrop>false</ScaleCrop>
  <Company>Microsoft</Company>
  <LinksUpToDate>false</LinksUpToDate>
  <CharactersWithSpaces>6282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jdlin@qq.com</dc:creator>
  <cp:lastModifiedBy>AutoBVT</cp:lastModifiedBy>
  <cp:revision>3</cp:revision>
  <cp:lastPrinted>2018-10-22T05:18:00Z</cp:lastPrinted>
  <dcterms:created xsi:type="dcterms:W3CDTF">2018-10-31T01:28:00Z</dcterms:created>
  <dcterms:modified xsi:type="dcterms:W3CDTF">2018-10-31T01:34:00Z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2052-10.1.0.7643</vt:lpwstr>
  </property>
</Properties>
</file>