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670" w:rsidRDefault="00381670"/>
    <w:p w:rsidR="00381670" w:rsidRDefault="00381670" w:rsidP="00FE5EA1">
      <w:pPr>
        <w:tabs>
          <w:tab w:val="left" w:pos="1860"/>
        </w:tabs>
      </w:pPr>
      <w:r>
        <w:tab/>
      </w:r>
    </w:p>
    <w:p w:rsidR="00381670" w:rsidRPr="003E465C" w:rsidRDefault="00381670" w:rsidP="003E465C">
      <w:pPr>
        <w:tabs>
          <w:tab w:val="left" w:pos="1860"/>
        </w:tabs>
        <w:jc w:val="center"/>
        <w:rPr>
          <w:sz w:val="32"/>
          <w:szCs w:val="32"/>
        </w:rPr>
      </w:pPr>
      <w:r w:rsidRPr="003E465C">
        <w:rPr>
          <w:rFonts w:hint="eastAsia"/>
          <w:sz w:val="32"/>
          <w:szCs w:val="32"/>
        </w:rPr>
        <w:t>我院</w:t>
      </w:r>
      <w:r w:rsidRPr="003E465C">
        <w:rPr>
          <w:sz w:val="32"/>
          <w:szCs w:val="32"/>
        </w:rPr>
        <w:t>2016-2017</w:t>
      </w:r>
      <w:r w:rsidRPr="003E465C">
        <w:rPr>
          <w:rFonts w:hint="eastAsia"/>
          <w:sz w:val="32"/>
          <w:szCs w:val="32"/>
        </w:rPr>
        <w:t>学年度各类科研项目立项总计</w:t>
      </w:r>
    </w:p>
    <w:p w:rsidR="00381670" w:rsidRDefault="00381670"/>
    <w:p w:rsidR="00381670" w:rsidRDefault="00381670" w:rsidP="001365AA">
      <w:pPr>
        <w:ind w:firstLineChars="200" w:firstLine="31680"/>
        <w:rPr>
          <w:rFonts w:ascii="宋体"/>
          <w:kern w:val="0"/>
          <w:sz w:val="28"/>
          <w:szCs w:val="28"/>
        </w:rPr>
      </w:pPr>
      <w:r>
        <w:rPr>
          <w:rFonts w:ascii="宋体" w:hAnsi="宋体"/>
          <w:kern w:val="0"/>
          <w:sz w:val="28"/>
          <w:szCs w:val="28"/>
        </w:rPr>
        <w:t>2016</w:t>
      </w:r>
      <w:r w:rsidRPr="00FE5EA1">
        <w:rPr>
          <w:rFonts w:ascii="宋体" w:hAnsi="宋体" w:hint="eastAsia"/>
          <w:kern w:val="0"/>
          <w:sz w:val="28"/>
          <w:szCs w:val="28"/>
        </w:rPr>
        <w:t>年</w:t>
      </w:r>
      <w:r w:rsidRPr="00FE5EA1">
        <w:rPr>
          <w:rFonts w:ascii="宋体" w:hAnsi="宋体"/>
          <w:kern w:val="0"/>
          <w:sz w:val="28"/>
          <w:szCs w:val="28"/>
        </w:rPr>
        <w:t>9</w:t>
      </w:r>
      <w:r>
        <w:rPr>
          <w:rFonts w:ascii="宋体" w:hAnsi="宋体" w:hint="eastAsia"/>
          <w:kern w:val="0"/>
          <w:sz w:val="28"/>
          <w:szCs w:val="28"/>
        </w:rPr>
        <w:t>月至</w:t>
      </w:r>
      <w:r>
        <w:rPr>
          <w:rFonts w:ascii="宋体" w:hAnsi="宋体"/>
          <w:kern w:val="0"/>
          <w:sz w:val="28"/>
          <w:szCs w:val="28"/>
        </w:rPr>
        <w:t>2017</w:t>
      </w:r>
      <w:r>
        <w:rPr>
          <w:rFonts w:ascii="宋体" w:hAnsi="宋体" w:hint="eastAsia"/>
          <w:kern w:val="0"/>
          <w:sz w:val="28"/>
          <w:szCs w:val="28"/>
        </w:rPr>
        <w:t>年</w:t>
      </w:r>
      <w:r>
        <w:rPr>
          <w:rFonts w:ascii="宋体" w:hAnsi="宋体"/>
          <w:kern w:val="0"/>
          <w:sz w:val="28"/>
          <w:szCs w:val="28"/>
        </w:rPr>
        <w:t>6</w:t>
      </w:r>
      <w:r>
        <w:rPr>
          <w:rFonts w:ascii="宋体" w:hAnsi="宋体" w:hint="eastAsia"/>
          <w:kern w:val="0"/>
          <w:sz w:val="28"/>
          <w:szCs w:val="28"/>
        </w:rPr>
        <w:t>月</w:t>
      </w:r>
      <w:r w:rsidRPr="00FE5EA1">
        <w:rPr>
          <w:rFonts w:ascii="宋体" w:hAnsi="宋体" w:hint="eastAsia"/>
          <w:kern w:val="0"/>
          <w:sz w:val="28"/>
          <w:szCs w:val="28"/>
        </w:rPr>
        <w:t>，各类科研项目总计立项</w:t>
      </w:r>
      <w:r>
        <w:rPr>
          <w:rFonts w:ascii="宋体" w:hAnsi="宋体"/>
          <w:kern w:val="0"/>
          <w:sz w:val="28"/>
          <w:szCs w:val="28"/>
        </w:rPr>
        <w:t>13</w:t>
      </w:r>
      <w:r w:rsidRPr="00FE5EA1">
        <w:rPr>
          <w:rFonts w:ascii="宋体" w:hAnsi="宋体"/>
          <w:kern w:val="0"/>
          <w:sz w:val="28"/>
          <w:szCs w:val="28"/>
        </w:rPr>
        <w:t xml:space="preserve"> </w:t>
      </w:r>
      <w:r w:rsidRPr="00FE5EA1">
        <w:rPr>
          <w:rFonts w:ascii="宋体" w:hAnsi="宋体" w:hint="eastAsia"/>
          <w:kern w:val="0"/>
          <w:sz w:val="28"/>
          <w:szCs w:val="28"/>
        </w:rPr>
        <w:t>项，共计获得经费</w:t>
      </w:r>
      <w:r>
        <w:rPr>
          <w:rFonts w:ascii="宋体" w:hAnsi="宋体"/>
          <w:kern w:val="0"/>
          <w:sz w:val="28"/>
          <w:szCs w:val="28"/>
        </w:rPr>
        <w:t>26.2</w:t>
      </w:r>
      <w:r w:rsidRPr="00FE5EA1">
        <w:rPr>
          <w:rFonts w:ascii="宋体" w:hAnsi="宋体" w:hint="eastAsia"/>
          <w:kern w:val="0"/>
          <w:sz w:val="28"/>
          <w:szCs w:val="28"/>
        </w:rPr>
        <w:t>万元。其中获得“晨光计划”</w:t>
      </w:r>
      <w:r w:rsidRPr="00FE5EA1">
        <w:rPr>
          <w:rFonts w:ascii="宋体" w:hAnsi="宋体"/>
          <w:kern w:val="0"/>
          <w:sz w:val="28"/>
          <w:szCs w:val="28"/>
        </w:rPr>
        <w:t>1</w:t>
      </w:r>
      <w:r w:rsidRPr="00FE5EA1">
        <w:rPr>
          <w:rFonts w:ascii="宋体" w:hAnsi="宋体" w:hint="eastAsia"/>
          <w:kern w:val="0"/>
          <w:sz w:val="28"/>
          <w:szCs w:val="28"/>
        </w:rPr>
        <w:t>项，上海市青年教师培养计划资助项目</w:t>
      </w:r>
      <w:r>
        <w:rPr>
          <w:rFonts w:ascii="宋体" w:hAnsi="宋体"/>
          <w:kern w:val="0"/>
          <w:sz w:val="28"/>
          <w:szCs w:val="28"/>
        </w:rPr>
        <w:t>8</w:t>
      </w:r>
      <w:r>
        <w:rPr>
          <w:rFonts w:ascii="宋体" w:hAnsi="宋体" w:hint="eastAsia"/>
          <w:kern w:val="0"/>
          <w:sz w:val="28"/>
          <w:szCs w:val="28"/>
        </w:rPr>
        <w:t>项，上海市民办教育协会课题</w:t>
      </w:r>
      <w:r>
        <w:rPr>
          <w:rFonts w:ascii="宋体" w:hAnsi="宋体"/>
          <w:kern w:val="0"/>
          <w:sz w:val="28"/>
          <w:szCs w:val="28"/>
        </w:rPr>
        <w:t>1</w:t>
      </w:r>
      <w:r>
        <w:rPr>
          <w:rFonts w:ascii="宋体" w:hAnsi="宋体" w:hint="eastAsia"/>
          <w:kern w:val="0"/>
          <w:sz w:val="28"/>
          <w:szCs w:val="28"/>
        </w:rPr>
        <w:t>项、上海市高教学会课题</w:t>
      </w:r>
      <w:r>
        <w:rPr>
          <w:rFonts w:ascii="宋体" w:hAnsi="宋体"/>
          <w:kern w:val="0"/>
          <w:sz w:val="28"/>
          <w:szCs w:val="28"/>
        </w:rPr>
        <w:t>2</w:t>
      </w:r>
      <w:r>
        <w:rPr>
          <w:rFonts w:ascii="宋体" w:hAnsi="宋体" w:hint="eastAsia"/>
          <w:kern w:val="0"/>
          <w:sz w:val="28"/>
          <w:szCs w:val="28"/>
        </w:rPr>
        <w:t>项，</w:t>
      </w:r>
      <w:r w:rsidRPr="00FE5EA1">
        <w:rPr>
          <w:rFonts w:ascii="宋体" w:hAnsi="宋体" w:hint="eastAsia"/>
          <w:kern w:val="0"/>
          <w:sz w:val="28"/>
          <w:szCs w:val="28"/>
        </w:rPr>
        <w:t>上海市</w:t>
      </w:r>
      <w:r>
        <w:rPr>
          <w:rFonts w:ascii="宋体" w:hAnsi="宋体" w:hint="eastAsia"/>
          <w:kern w:val="0"/>
          <w:sz w:val="28"/>
          <w:szCs w:val="28"/>
        </w:rPr>
        <w:t>高职高专教学研究会项目</w:t>
      </w:r>
      <w:r>
        <w:rPr>
          <w:rFonts w:ascii="宋体" w:hAnsi="宋体"/>
          <w:kern w:val="0"/>
          <w:sz w:val="28"/>
          <w:szCs w:val="28"/>
        </w:rPr>
        <w:t>1</w:t>
      </w:r>
      <w:r>
        <w:rPr>
          <w:rFonts w:ascii="宋体" w:hAnsi="宋体" w:hint="eastAsia"/>
          <w:kern w:val="0"/>
          <w:sz w:val="28"/>
          <w:szCs w:val="28"/>
        </w:rPr>
        <w:t>项。</w:t>
      </w:r>
    </w:p>
    <w:p w:rsidR="00381670" w:rsidRDefault="00381670" w:rsidP="00FE5EA1">
      <w:pPr>
        <w:rPr>
          <w:rFonts w:ascii="宋体"/>
          <w:kern w:val="0"/>
          <w:sz w:val="28"/>
          <w:szCs w:val="28"/>
        </w:rPr>
      </w:pPr>
    </w:p>
    <w:p w:rsidR="00381670" w:rsidRDefault="00381670" w:rsidP="00FE5EA1">
      <w:pPr>
        <w:rPr>
          <w:rFonts w:asci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附件：</w:t>
      </w:r>
      <w:r>
        <w:rPr>
          <w:rFonts w:ascii="宋体" w:hAnsi="宋体"/>
          <w:kern w:val="0"/>
          <w:sz w:val="28"/>
          <w:szCs w:val="28"/>
        </w:rPr>
        <w:t xml:space="preserve"> </w:t>
      </w:r>
    </w:p>
    <w:p w:rsidR="00381670" w:rsidRPr="000F7CE2" w:rsidRDefault="00381670" w:rsidP="00FE5EA1">
      <w:pPr>
        <w:rPr>
          <w:rFonts w:ascii="宋体"/>
          <w:kern w:val="0"/>
          <w:sz w:val="28"/>
          <w:szCs w:val="28"/>
        </w:rPr>
      </w:pPr>
    </w:p>
    <w:tbl>
      <w:tblPr>
        <w:tblW w:w="9160" w:type="dxa"/>
        <w:tblInd w:w="93" w:type="dxa"/>
        <w:tblLook w:val="00A0"/>
      </w:tblPr>
      <w:tblGrid>
        <w:gridCol w:w="620"/>
        <w:gridCol w:w="1578"/>
        <w:gridCol w:w="1203"/>
        <w:gridCol w:w="908"/>
        <w:gridCol w:w="1030"/>
        <w:gridCol w:w="2961"/>
        <w:gridCol w:w="860"/>
      </w:tblGrid>
      <w:tr w:rsidR="00381670" w:rsidRPr="000F7CE2" w:rsidTr="00442888">
        <w:trPr>
          <w:trHeight w:val="585"/>
        </w:trPr>
        <w:tc>
          <w:tcPr>
            <w:tcW w:w="9160" w:type="dxa"/>
            <w:gridSpan w:val="7"/>
            <w:tcBorders>
              <w:bottom w:val="single" w:sz="4" w:space="0" w:color="auto"/>
            </w:tcBorders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0F7CE2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上海工商职业技术学院科研项目立项一览表（</w:t>
            </w:r>
            <w:r w:rsidRPr="000F7CE2"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2016.9-2017.6</w:t>
            </w:r>
            <w:r w:rsidRPr="000F7CE2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）</w:t>
            </w:r>
          </w:p>
        </w:tc>
      </w:tr>
      <w:tr w:rsidR="00381670" w:rsidRPr="000F7CE2" w:rsidTr="000F7CE2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立项时间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部门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项目</w:t>
            </w:r>
            <w:r w:rsidRPr="000F7CE2"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 xml:space="preserve">   </w:t>
            </w:r>
            <w:r w:rsidRPr="000F7CE2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负责人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经费</w:t>
            </w:r>
            <w:r w:rsidRPr="000F7CE2"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>(</w:t>
            </w:r>
            <w:r w:rsidRPr="000F7CE2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万元</w:t>
            </w:r>
            <w:r w:rsidRPr="000F7CE2"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>)</w:t>
            </w:r>
          </w:p>
        </w:tc>
      </w:tr>
      <w:tr w:rsidR="00381670" w:rsidRPr="000F7CE2" w:rsidTr="000F7CE2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>上海市民办教育协会一般课题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/>
                <w:kern w:val="0"/>
                <w:sz w:val="20"/>
                <w:szCs w:val="20"/>
              </w:rPr>
              <w:t>2016.9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>党政办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>接剑桥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1670" w:rsidRPr="000F7CE2" w:rsidRDefault="00381670" w:rsidP="000F7CE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>上海市非营利民办高校依法治理的法治衡量指标体系建构性研究</w:t>
            </w:r>
            <w:bookmarkStart w:id="0" w:name="_GoBack"/>
            <w:bookmarkEnd w:id="0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>1</w:t>
            </w:r>
          </w:p>
        </w:tc>
      </w:tr>
      <w:tr w:rsidR="00381670" w:rsidRPr="000F7CE2" w:rsidTr="000F7CE2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>上海市高教学会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/>
                <w:kern w:val="0"/>
                <w:sz w:val="20"/>
                <w:szCs w:val="20"/>
              </w:rPr>
              <w:t>2016.11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>党政办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>接剑桥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上海市非营利民办高校依法治理能力的法治衡量指标体系研究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 w:rsidRPr="000F7CE2">
              <w:rPr>
                <w:rFonts w:ascii="宋体" w:cs="宋体"/>
                <w:b/>
                <w:bCs/>
                <w:kern w:val="0"/>
                <w:sz w:val="20"/>
                <w:szCs w:val="20"/>
              </w:rPr>
              <w:t>0</w:t>
            </w:r>
          </w:p>
        </w:tc>
      </w:tr>
      <w:tr w:rsidR="00381670" w:rsidRPr="000F7CE2" w:rsidTr="000F7CE2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>上海市高教学会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/>
                <w:kern w:val="0"/>
                <w:sz w:val="20"/>
                <w:szCs w:val="20"/>
              </w:rPr>
              <w:t>2016.11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>机电系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>严亚芳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校企合作双方文化互融研究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 w:rsidRPr="000F7CE2">
              <w:rPr>
                <w:rFonts w:ascii="宋体" w:cs="宋体"/>
                <w:b/>
                <w:bCs/>
                <w:kern w:val="0"/>
                <w:sz w:val="20"/>
                <w:szCs w:val="20"/>
              </w:rPr>
              <w:t>0</w:t>
            </w:r>
          </w:p>
        </w:tc>
      </w:tr>
      <w:tr w:rsidR="00381670" w:rsidRPr="000F7CE2" w:rsidTr="000F7CE2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>上海市教委“晨光计划”项目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/>
                <w:kern w:val="0"/>
                <w:sz w:val="20"/>
                <w:szCs w:val="20"/>
              </w:rPr>
              <w:t>2017.2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>珠宝系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>崔笛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云南祖母绿宝石学特征与成矿地质条件的研究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>6</w:t>
            </w:r>
          </w:p>
        </w:tc>
      </w:tr>
      <w:tr w:rsidR="00381670" w:rsidRPr="000F7CE2" w:rsidTr="000F7CE2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>青年教师培养资助计划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/>
                <w:kern w:val="0"/>
                <w:sz w:val="20"/>
                <w:szCs w:val="20"/>
              </w:rPr>
              <w:t>2017.6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>外语系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>尹双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670" w:rsidRPr="000F7CE2" w:rsidRDefault="00381670" w:rsidP="000F7CE2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高职文科专业学生“模拟公司制”职业素养培养模式研究与实践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381670" w:rsidRPr="000F7CE2" w:rsidTr="000F7CE2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>青年教师培养资助计划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/>
                <w:kern w:val="0"/>
                <w:sz w:val="20"/>
                <w:szCs w:val="20"/>
              </w:rPr>
              <w:t>2017.6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>外语系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>吴艳丽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“英美诗歌欣赏”选修课的网络课程建设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>2</w:t>
            </w:r>
          </w:p>
        </w:tc>
      </w:tr>
      <w:tr w:rsidR="00381670" w:rsidRPr="000F7CE2" w:rsidTr="000F7CE2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>青年教师培养资助计划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/>
                <w:kern w:val="0"/>
                <w:sz w:val="20"/>
                <w:szCs w:val="20"/>
              </w:rPr>
              <w:t>2017.6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>党政办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>刘晓燕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“礼乐”“中庸”在高职院校素质教育中的应用价值研究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Courier New" w:hAnsi="Courier New" w:cs="Courier New"/>
                <w:b/>
                <w:bCs/>
                <w:kern w:val="0"/>
                <w:sz w:val="20"/>
                <w:szCs w:val="20"/>
              </w:rPr>
            </w:pPr>
            <w:r w:rsidRPr="000F7CE2">
              <w:rPr>
                <w:rFonts w:ascii="Courier New" w:hAnsi="Courier New" w:cs="Courier New"/>
                <w:b/>
                <w:bCs/>
                <w:kern w:val="0"/>
                <w:sz w:val="20"/>
                <w:szCs w:val="20"/>
              </w:rPr>
              <w:t>2</w:t>
            </w:r>
          </w:p>
        </w:tc>
      </w:tr>
      <w:tr w:rsidR="00381670" w:rsidRPr="000F7CE2" w:rsidTr="000F7CE2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>青年教师培养资助计划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/>
                <w:kern w:val="0"/>
                <w:sz w:val="20"/>
                <w:szCs w:val="20"/>
              </w:rPr>
              <w:t>2017.6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>外语系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>洪莹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高职院校学生英语泛读能力现状和培养方法研究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Courier New" w:hAnsi="Courier New" w:cs="Courier New"/>
                <w:b/>
                <w:bCs/>
                <w:kern w:val="0"/>
                <w:sz w:val="20"/>
                <w:szCs w:val="20"/>
              </w:rPr>
            </w:pPr>
            <w:r w:rsidRPr="000F7CE2">
              <w:rPr>
                <w:rFonts w:ascii="Courier New" w:hAnsi="Courier New" w:cs="Courier New"/>
                <w:b/>
                <w:bCs/>
                <w:kern w:val="0"/>
                <w:sz w:val="20"/>
                <w:szCs w:val="20"/>
              </w:rPr>
              <w:t>2</w:t>
            </w:r>
          </w:p>
        </w:tc>
      </w:tr>
      <w:tr w:rsidR="00381670" w:rsidRPr="000F7CE2" w:rsidTr="000F7CE2">
        <w:trPr>
          <w:trHeight w:val="67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670" w:rsidRPr="000F7CE2" w:rsidRDefault="00381670" w:rsidP="00560768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1670" w:rsidRPr="000F7CE2" w:rsidRDefault="00381670" w:rsidP="00560768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670" w:rsidRPr="000F7CE2" w:rsidRDefault="00381670" w:rsidP="00560768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立项时间</w:t>
            </w:r>
            <w:r w:rsidRPr="000F7CE2">
              <w:rPr>
                <w:rFonts w:ascii="宋体" w:cs="宋体"/>
                <w:b/>
                <w:bCs/>
                <w:kern w:val="0"/>
                <w:sz w:val="20"/>
                <w:szCs w:val="20"/>
              </w:rPr>
              <w:br/>
            </w:r>
            <w:r w:rsidRPr="000F7CE2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（年）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1670" w:rsidRPr="000F7CE2" w:rsidRDefault="00381670" w:rsidP="00560768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部门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1670" w:rsidRPr="000F7CE2" w:rsidRDefault="00381670" w:rsidP="00560768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项目</w:t>
            </w:r>
            <w:r w:rsidRPr="000F7CE2"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 xml:space="preserve">   </w:t>
            </w:r>
            <w:r w:rsidRPr="000F7CE2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负责人</w:t>
            </w:r>
          </w:p>
        </w:tc>
        <w:tc>
          <w:tcPr>
            <w:tcW w:w="2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670" w:rsidRPr="000F7CE2" w:rsidRDefault="00381670" w:rsidP="00560768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670" w:rsidRPr="000F7CE2" w:rsidRDefault="00381670" w:rsidP="00560768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经费</w:t>
            </w:r>
            <w:r w:rsidRPr="000F7CE2"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>(</w:t>
            </w:r>
            <w:r w:rsidRPr="000F7CE2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万元</w:t>
            </w:r>
            <w:r w:rsidRPr="000F7CE2"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>)</w:t>
            </w:r>
          </w:p>
        </w:tc>
      </w:tr>
      <w:tr w:rsidR="00381670" w:rsidRPr="000F7CE2" w:rsidTr="000F7CE2">
        <w:trPr>
          <w:trHeight w:val="67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>青年教师培养资助计划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/>
                <w:kern w:val="0"/>
                <w:sz w:val="20"/>
                <w:szCs w:val="20"/>
              </w:rPr>
              <w:t>2017.6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>外语系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>徐茜</w:t>
            </w:r>
          </w:p>
        </w:tc>
        <w:tc>
          <w:tcPr>
            <w:tcW w:w="2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微课在高职英语翻转课堂教学模式研究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>3</w:t>
            </w:r>
          </w:p>
        </w:tc>
      </w:tr>
      <w:tr w:rsidR="00381670" w:rsidRPr="000F7CE2" w:rsidTr="000F7CE2">
        <w:trPr>
          <w:trHeight w:val="67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>青年教师培养资助计划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/>
                <w:kern w:val="0"/>
                <w:sz w:val="20"/>
                <w:szCs w:val="20"/>
              </w:rPr>
              <w:t>2017.6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>汽车系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>俞冬辉</w:t>
            </w:r>
          </w:p>
        </w:tc>
        <w:tc>
          <w:tcPr>
            <w:tcW w:w="2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基于理实一体化课程的汽车电工电子技术的教学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>2.5</w:t>
            </w:r>
          </w:p>
        </w:tc>
      </w:tr>
      <w:tr w:rsidR="00381670" w:rsidRPr="000F7CE2" w:rsidTr="000F7CE2">
        <w:trPr>
          <w:trHeight w:val="67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>青年教师培养资助计划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/>
                <w:kern w:val="0"/>
                <w:sz w:val="20"/>
                <w:szCs w:val="20"/>
              </w:rPr>
              <w:t>2017.6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>外语系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>王志慧</w:t>
            </w:r>
          </w:p>
        </w:tc>
        <w:tc>
          <w:tcPr>
            <w:tcW w:w="2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高职高专</w:t>
            </w:r>
            <w:r w:rsidRPr="000F7CE2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EGP+ESP</w:t>
            </w:r>
            <w:r w:rsidRPr="000F7CE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英语课程模式探索</w:t>
            </w:r>
            <w:r w:rsidRPr="000F7CE2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  <w:r w:rsidRPr="000F7CE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以上海工商职业技术学院汽车专业为例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381670" w:rsidRPr="000F7CE2" w:rsidTr="000F7CE2">
        <w:trPr>
          <w:trHeight w:val="67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>青年教师培养资助计划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/>
                <w:kern w:val="0"/>
                <w:sz w:val="20"/>
                <w:szCs w:val="20"/>
              </w:rPr>
              <w:t>2017.6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>珠宝系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>眭娇</w:t>
            </w:r>
          </w:p>
        </w:tc>
        <w:tc>
          <w:tcPr>
            <w:tcW w:w="2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染色处理软玉的鉴别及颜色成因研究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>3.5</w:t>
            </w:r>
          </w:p>
        </w:tc>
      </w:tr>
      <w:tr w:rsidR="00381670" w:rsidRPr="000F7CE2" w:rsidTr="000F7CE2">
        <w:trPr>
          <w:trHeight w:val="67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>上海市高职高专教学研究会一般课题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/>
                <w:kern w:val="0"/>
                <w:sz w:val="20"/>
                <w:szCs w:val="20"/>
              </w:rPr>
              <w:t>2017.5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>人事处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>王兰</w:t>
            </w:r>
          </w:p>
        </w:tc>
        <w:tc>
          <w:tcPr>
            <w:tcW w:w="2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670" w:rsidRPr="000F7CE2" w:rsidRDefault="00381670" w:rsidP="000F7CE2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高职院校师资队伍建设的本源、取向和策略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>0.2</w:t>
            </w:r>
          </w:p>
        </w:tc>
      </w:tr>
      <w:tr w:rsidR="00381670" w:rsidRPr="000F7CE2" w:rsidTr="000F7CE2">
        <w:trPr>
          <w:trHeight w:val="499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>总计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670" w:rsidRPr="000F7CE2" w:rsidRDefault="00381670" w:rsidP="000F7CE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670" w:rsidRPr="000F7CE2" w:rsidRDefault="00381670" w:rsidP="000F7CE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 w:rsidRPr="000F7CE2"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>6</w:t>
            </w:r>
            <w:r w:rsidRPr="000F7CE2"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>.2</w:t>
            </w:r>
          </w:p>
        </w:tc>
      </w:tr>
    </w:tbl>
    <w:p w:rsidR="00381670" w:rsidRDefault="00381670" w:rsidP="00FE5EA1">
      <w:pPr>
        <w:rPr>
          <w:rFonts w:ascii="宋体"/>
          <w:kern w:val="0"/>
          <w:sz w:val="28"/>
          <w:szCs w:val="28"/>
        </w:rPr>
      </w:pPr>
      <w:r>
        <w:rPr>
          <w:rFonts w:ascii="宋体"/>
          <w:kern w:val="0"/>
          <w:sz w:val="28"/>
          <w:szCs w:val="28"/>
        </w:rPr>
        <w:t xml:space="preserve">                                              </w:t>
      </w:r>
    </w:p>
    <w:p w:rsidR="00381670" w:rsidRPr="001365AA" w:rsidRDefault="00381670" w:rsidP="001365AA">
      <w:pPr>
        <w:ind w:firstLineChars="2400" w:firstLine="31680"/>
        <w:rPr>
          <w:rFonts w:ascii="宋体"/>
          <w:kern w:val="0"/>
          <w:sz w:val="24"/>
        </w:rPr>
      </w:pPr>
      <w:r>
        <w:rPr>
          <w:rFonts w:ascii="宋体"/>
          <w:kern w:val="0"/>
          <w:sz w:val="28"/>
          <w:szCs w:val="28"/>
        </w:rPr>
        <w:t xml:space="preserve"> </w:t>
      </w:r>
      <w:r w:rsidRPr="001365AA">
        <w:rPr>
          <w:rFonts w:ascii="宋体" w:hint="eastAsia"/>
          <w:kern w:val="0"/>
          <w:sz w:val="24"/>
        </w:rPr>
        <w:t>督导科研处</w:t>
      </w:r>
    </w:p>
    <w:p w:rsidR="00381670" w:rsidRPr="001365AA" w:rsidRDefault="00381670" w:rsidP="00FE5EA1">
      <w:pPr>
        <w:rPr>
          <w:rFonts w:ascii="宋体"/>
          <w:kern w:val="0"/>
          <w:sz w:val="24"/>
        </w:rPr>
      </w:pPr>
      <w:r>
        <w:rPr>
          <w:rFonts w:ascii="宋体"/>
          <w:kern w:val="0"/>
          <w:sz w:val="28"/>
          <w:szCs w:val="28"/>
        </w:rPr>
        <w:t xml:space="preserve">                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5"/>
          <w:attr w:name="Month" w:val="6"/>
          <w:attr w:name="Year" w:val="2017"/>
        </w:smartTagPr>
        <w:r w:rsidRPr="001365AA">
          <w:rPr>
            <w:rFonts w:ascii="宋体"/>
            <w:kern w:val="0"/>
            <w:sz w:val="24"/>
          </w:rPr>
          <w:t>2017</w:t>
        </w:r>
        <w:r w:rsidRPr="001365AA">
          <w:rPr>
            <w:rFonts w:ascii="宋体" w:hint="eastAsia"/>
            <w:kern w:val="0"/>
            <w:sz w:val="24"/>
          </w:rPr>
          <w:t>年</w:t>
        </w:r>
        <w:r w:rsidRPr="001365AA">
          <w:rPr>
            <w:rFonts w:ascii="宋体"/>
            <w:kern w:val="0"/>
            <w:sz w:val="24"/>
          </w:rPr>
          <w:t>6</w:t>
        </w:r>
        <w:r w:rsidRPr="001365AA">
          <w:rPr>
            <w:rFonts w:ascii="宋体" w:hint="eastAsia"/>
            <w:kern w:val="0"/>
            <w:sz w:val="24"/>
          </w:rPr>
          <w:t>月</w:t>
        </w:r>
        <w:r w:rsidRPr="001365AA">
          <w:rPr>
            <w:rFonts w:ascii="宋体"/>
            <w:kern w:val="0"/>
            <w:sz w:val="24"/>
          </w:rPr>
          <w:t>15</w:t>
        </w:r>
        <w:r w:rsidRPr="001365AA">
          <w:rPr>
            <w:rFonts w:ascii="宋体" w:hint="eastAsia"/>
            <w:kern w:val="0"/>
            <w:sz w:val="24"/>
          </w:rPr>
          <w:t>日</w:t>
        </w:r>
      </w:smartTag>
    </w:p>
    <w:p w:rsidR="00381670" w:rsidRPr="000F7CE2" w:rsidRDefault="00381670" w:rsidP="00FE5EA1">
      <w:pPr>
        <w:spacing w:line="360" w:lineRule="auto"/>
        <w:rPr>
          <w:rFonts w:ascii="宋体"/>
          <w:kern w:val="0"/>
          <w:sz w:val="28"/>
          <w:szCs w:val="28"/>
        </w:rPr>
      </w:pPr>
    </w:p>
    <w:sectPr w:rsidR="00381670" w:rsidRPr="000F7CE2" w:rsidSect="008333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3B69"/>
    <w:rsid w:val="000F7CE2"/>
    <w:rsid w:val="001365AA"/>
    <w:rsid w:val="00274AA3"/>
    <w:rsid w:val="00381670"/>
    <w:rsid w:val="003E465C"/>
    <w:rsid w:val="00442888"/>
    <w:rsid w:val="004D7C32"/>
    <w:rsid w:val="00560768"/>
    <w:rsid w:val="006D233E"/>
    <w:rsid w:val="00754B63"/>
    <w:rsid w:val="00773E36"/>
    <w:rsid w:val="008333DB"/>
    <w:rsid w:val="00921ECF"/>
    <w:rsid w:val="009C1ABB"/>
    <w:rsid w:val="009D513F"/>
    <w:rsid w:val="00BA2690"/>
    <w:rsid w:val="00E33B69"/>
    <w:rsid w:val="00E659E7"/>
    <w:rsid w:val="00E66E8E"/>
    <w:rsid w:val="00FE5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EA1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361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1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</TotalTime>
  <Pages>2</Pages>
  <Words>167</Words>
  <Characters>952</Characters>
  <Application>Microsoft Office Outlook</Application>
  <DocSecurity>0</DocSecurity>
  <Lines>0</Lines>
  <Paragraphs>0</Paragraphs>
  <ScaleCrop>false</ScaleCrop>
  <Company>MS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</dc:creator>
  <cp:keywords/>
  <dc:description/>
  <cp:lastModifiedBy>lalala</cp:lastModifiedBy>
  <cp:revision>11</cp:revision>
  <dcterms:created xsi:type="dcterms:W3CDTF">2017-06-12T05:33:00Z</dcterms:created>
  <dcterms:modified xsi:type="dcterms:W3CDTF">2017-06-15T02:31:00Z</dcterms:modified>
</cp:coreProperties>
</file>